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46A1" w14:textId="77777777" w:rsidR="00B74181" w:rsidRPr="00163937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Dear Colleagues,</w:t>
      </w:r>
    </w:p>
    <w:p w14:paraId="17D309C5" w14:textId="0674C59C" w:rsidR="004F4E43" w:rsidRPr="00163937" w:rsidRDefault="00B74181" w:rsidP="00DA3FF9">
      <w:pPr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These are the deadlines and announcements for the week</w:t>
      </w:r>
      <w:r w:rsidR="009F6100"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,</w:t>
      </w:r>
      <w:r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 xml:space="preserve"> </w:t>
      </w:r>
      <w:r w:rsidR="003A0EAA" w:rsidRPr="00163937">
        <w:rPr>
          <w:rFonts w:ascii="Calibri" w:eastAsia="Calibri" w:hAnsi="Calibri" w:cs="Calibri"/>
          <w:color w:val="000000" w:themeColor="text1"/>
          <w:kern w:val="0"/>
          <w:lang w:eastAsia="ja-JP"/>
          <w14:ligatures w14:val="none"/>
        </w:rPr>
        <w:t>27 April – 1 May</w:t>
      </w:r>
      <w:r w:rsidR="00BC613F" w:rsidRPr="00163937">
        <w:rPr>
          <w:rFonts w:ascii="Calibri" w:eastAsia="Calibri" w:hAnsi="Calibri" w:cs="Calibri"/>
          <w:kern w:val="0"/>
          <w:lang w:eastAsia="ja-JP"/>
          <w14:ligatures w14:val="none"/>
        </w:rPr>
        <w:t xml:space="preserve"> 2026.</w:t>
      </w:r>
    </w:p>
    <w:p w14:paraId="6F021D17" w14:textId="77777777" w:rsidR="00DA3FF9" w:rsidRPr="00163937" w:rsidRDefault="00DA3FF9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</w:p>
    <w:p w14:paraId="56FC684F" w14:textId="22609A09" w:rsidR="00B74181" w:rsidRPr="00163937" w:rsidRDefault="00B74181" w:rsidP="00DA3FF9">
      <w:pPr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DEADLINES/IMPORTANT DATES</w:t>
      </w:r>
    </w:p>
    <w:p w14:paraId="0EB52967" w14:textId="6A284144" w:rsidR="00B74181" w:rsidRDefault="00B74181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 May</w:t>
      </w:r>
      <w:r w:rsidR="0040286F"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 xml:space="preserve">:  </w:t>
      </w:r>
      <w:r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Applications close for Nurturing Skills Learner Fund</w:t>
      </w:r>
    </w:p>
    <w:p w14:paraId="710DDD83" w14:textId="59D0B9AC" w:rsidR="00927F92" w:rsidRPr="00163937" w:rsidRDefault="00927F92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</w:pPr>
      <w:r w:rsidRPr="00927F92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6 May:</w:t>
      </w:r>
      <w:r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 AIM Level 4 &amp; 5 opens</w:t>
      </w:r>
    </w:p>
    <w:p w14:paraId="4B43F528" w14:textId="3A3876E9" w:rsidR="00E4324E" w:rsidRPr="00163937" w:rsidRDefault="00E4324E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12 May</w:t>
      </w:r>
      <w:r w:rsidR="00712ACC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:  LINC Applications close</w:t>
      </w:r>
    </w:p>
    <w:p w14:paraId="4324FFC4" w14:textId="2D7AF982" w:rsidR="00B033E9" w:rsidRPr="00163937" w:rsidRDefault="001D6FEA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0</w:t>
      </w:r>
      <w:r w:rsidR="00B033E9"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1 – 14 May:</w:t>
      </w:r>
      <w:r w:rsidR="00B033E9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</w:t>
      </w:r>
      <w:r w:rsidR="00927F92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</w:t>
      </w:r>
      <w:r w:rsidR="00B033E9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Review and Confirm Window</w:t>
      </w:r>
    </w:p>
    <w:p w14:paraId="4A2F3891" w14:textId="61C2B097" w:rsidR="006D123B" w:rsidRPr="00163937" w:rsidRDefault="001D6FEA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val="en-US" w:eastAsia="ja-JP"/>
          <w14:ligatures w14:val="none"/>
        </w:rPr>
      </w:pPr>
      <w:r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0</w:t>
      </w:r>
      <w:r w:rsidR="001A759A" w:rsidRPr="00163937">
        <w:rPr>
          <w:rFonts w:ascii="Calibri" w:eastAsiaTheme="minorEastAsia" w:hAnsi="Calibri" w:cs="Calibri"/>
          <w:b/>
          <w:bCs/>
          <w:kern w:val="0"/>
          <w:lang w:val="en-US" w:eastAsia="ja-JP"/>
          <w14:ligatures w14:val="none"/>
        </w:rPr>
        <w:t>5 – 26 May:</w:t>
      </w:r>
      <w:r w:rsidR="001A759A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</w:t>
      </w:r>
      <w:r w:rsidR="00927F92">
        <w:rPr>
          <w:rFonts w:ascii="Calibri" w:eastAsiaTheme="minorEastAsia" w:hAnsi="Calibri" w:cs="Calibri"/>
          <w:kern w:val="0"/>
          <w:lang w:val="en-US" w:eastAsia="ja-JP"/>
          <w14:ligatures w14:val="none"/>
        </w:rPr>
        <w:t xml:space="preserve"> </w:t>
      </w:r>
      <w:r w:rsidR="006D123B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Annual Early Years Sector Profile</w:t>
      </w:r>
    </w:p>
    <w:p w14:paraId="5565783B" w14:textId="77777777" w:rsidR="00DA3FF9" w:rsidRPr="00163937" w:rsidRDefault="00DA3FF9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</w:p>
    <w:p w14:paraId="2C641805" w14:textId="25D943A6" w:rsidR="00084171" w:rsidRPr="00163937" w:rsidRDefault="00B74181" w:rsidP="00084171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color w:val="EE0000"/>
          <w:kern w:val="0"/>
          <w:lang w:eastAsia="ja-JP"/>
          <w14:ligatures w14:val="none"/>
        </w:rPr>
        <w:t>FOR YOUR INFORMATION</w:t>
      </w:r>
    </w:p>
    <w:p w14:paraId="285D83DE" w14:textId="03B604E7" w:rsidR="006D123B" w:rsidRPr="00163937" w:rsidRDefault="00ED0ED3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Annual Early Years Sector Profile</w:t>
      </w:r>
    </w:p>
    <w:p w14:paraId="0096263C" w14:textId="2E091B0C" w:rsidR="00084171" w:rsidRPr="00163937" w:rsidRDefault="00C916BF" w:rsidP="00084171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The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2025/26 Annual Early Years Sector Profile</w:t>
      </w: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(AEYSP)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survey will be available on the </w:t>
      </w: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EY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Hive from Tuesday </w:t>
      </w:r>
      <w:r w:rsidR="00B43046">
        <w:rPr>
          <w:rFonts w:ascii="Calibri" w:eastAsiaTheme="minorEastAsia" w:hAnsi="Calibri" w:cs="Calibri"/>
          <w:kern w:val="0"/>
          <w:lang w:eastAsia="ja-JP"/>
          <w14:ligatures w14:val="none"/>
        </w:rPr>
        <w:t>0</w:t>
      </w:r>
      <w:r w:rsidR="00ED0ED3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5 May until Tuesday 26 May 2026.</w:t>
      </w:r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The AEYSP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plays a central role in monitoring trends in the sector, informing policy development and assessing the impact of policy change.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It is important that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the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Service Profile is up to date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before completing the AEYSP survey. All services are encouraged to complete the survey</w:t>
      </w:r>
      <w:r w:rsidR="0022217E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. It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is mandatory for all existing Core Funding Par</w:t>
      </w:r>
      <w:r w:rsidR="00B67185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t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ner Services complete the survey within the open window. 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Guidance documentation and videos will be available on the E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>Y</w:t>
      </w:r>
      <w:r w:rsidR="00084171"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Hive. </w:t>
      </w:r>
    </w:p>
    <w:p w14:paraId="4A01306A" w14:textId="77777777" w:rsidR="00ED0ED3" w:rsidRPr="00163937" w:rsidRDefault="00ED0ED3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</w:p>
    <w:p w14:paraId="4B3AF0CC" w14:textId="5BFB0C8D" w:rsidR="006D123B" w:rsidRPr="00163937" w:rsidRDefault="006D123B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AIM 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96C0E" w:rsidRPr="00163937" w14:paraId="78B42096" w14:textId="77777777" w:rsidTr="00CA4CC7">
        <w:trPr>
          <w:trHeight w:val="450"/>
        </w:trPr>
        <w:tc>
          <w:tcPr>
            <w:tcW w:w="9356" w:type="dxa"/>
            <w:vMerge w:val="restart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14:paraId="2CA812DF" w14:textId="2E5F762D" w:rsidR="00F96C0E" w:rsidRPr="00163937" w:rsidRDefault="00084171" w:rsidP="00F96C0E">
            <w:pPr>
              <w:spacing w:after="0" w:line="360" w:lineRule="auto"/>
              <w:jc w:val="both"/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</w:pPr>
            <w:r w:rsidRPr="00163937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 xml:space="preserve">Applications for AIM level 4 and 5 for the 2026/27 programme call will open on Wednesday </w:t>
            </w:r>
            <w:r w:rsidR="00B43046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>0</w:t>
            </w:r>
            <w:r w:rsidRPr="00163937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>6 May.</w:t>
            </w:r>
          </w:p>
          <w:p w14:paraId="7BFB7493" w14:textId="57C058B9" w:rsidR="00F96C0E" w:rsidRPr="00163937" w:rsidRDefault="00F96C0E" w:rsidP="00F96C0E">
            <w:pPr>
              <w:spacing w:after="0" w:line="360" w:lineRule="auto"/>
              <w:jc w:val="both"/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</w:pPr>
            <w:r w:rsidRPr="00163937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>AIM Level 7 is currently undergoing a planned remodel, aimed to simplify the application process and reduce administration for services. Service providers are</w:t>
            </w:r>
            <w:r w:rsidR="004863C8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 xml:space="preserve"> </w:t>
            </w:r>
            <w:r w:rsidRPr="00163937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>not required to submit an AIM Level 7 application for 2026/27 at this time. If a service provider wishes to avail of AIM Level 7 support for the upcoming programme call, this can be indicated through the AIM Level 4 application process when an Early Years Specialist makes contact. </w:t>
            </w:r>
            <w:r w:rsidR="004863C8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>Where</w:t>
            </w:r>
            <w:r w:rsidRPr="00163937"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  <w:t xml:space="preserve"> a child has an existing AIM Level 7 application for the 2025/26 programme call and is eligible for a further year of support, no action is required at this time. Further guidance will be shared in the coming weeks. </w:t>
            </w:r>
          </w:p>
        </w:tc>
      </w:tr>
      <w:tr w:rsidR="00F96C0E" w:rsidRPr="00163937" w14:paraId="5CB26AB8" w14:textId="77777777" w:rsidTr="00CA4CC7">
        <w:trPr>
          <w:trHeight w:val="450"/>
        </w:trPr>
        <w:tc>
          <w:tcPr>
            <w:tcW w:w="9356" w:type="dxa"/>
            <w:vMerge/>
            <w:shd w:val="clear" w:color="auto" w:fill="FFFFFF"/>
            <w:vAlign w:val="center"/>
            <w:hideMark/>
          </w:tcPr>
          <w:p w14:paraId="31531DFE" w14:textId="77777777" w:rsidR="00F96C0E" w:rsidRPr="00163937" w:rsidRDefault="00F96C0E" w:rsidP="00F96C0E">
            <w:pPr>
              <w:spacing w:after="0" w:line="360" w:lineRule="auto"/>
              <w:jc w:val="both"/>
              <w:rPr>
                <w:rFonts w:ascii="Calibri" w:eastAsiaTheme="minorEastAsia" w:hAnsi="Calibri" w:cs="Calibri"/>
                <w:kern w:val="0"/>
                <w:lang w:eastAsia="ja-JP"/>
                <w14:ligatures w14:val="none"/>
              </w:rPr>
            </w:pPr>
          </w:p>
        </w:tc>
      </w:tr>
    </w:tbl>
    <w:p w14:paraId="5A1C3C14" w14:textId="77777777" w:rsidR="00B033E9" w:rsidRPr="00163937" w:rsidRDefault="00B033E9" w:rsidP="00DA3FF9">
      <w:pPr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</w:p>
    <w:p w14:paraId="55209272" w14:textId="77777777" w:rsidR="00B033E9" w:rsidRPr="00163937" w:rsidRDefault="00B033E9" w:rsidP="00B033E9">
      <w:pPr>
        <w:pStyle w:val="NoSpacing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IE"/>
        </w:rPr>
      </w:pPr>
      <w:r w:rsidRPr="00163937">
        <w:rPr>
          <w:rFonts w:ascii="Calibri" w:hAnsi="Calibri" w:cs="Calibri"/>
          <w:b/>
          <w:bCs/>
          <w:sz w:val="22"/>
          <w:szCs w:val="22"/>
          <w:lang w:val="en-IE"/>
        </w:rPr>
        <w:t>Core Funding Review &amp; Confirm</w:t>
      </w:r>
    </w:p>
    <w:p w14:paraId="7142CF8A" w14:textId="1F455585" w:rsidR="004863C8" w:rsidRDefault="00B033E9" w:rsidP="004863C8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163937">
        <w:rPr>
          <w:rFonts w:ascii="Calibri" w:hAnsi="Calibri" w:cs="Calibri"/>
          <w:sz w:val="22"/>
          <w:szCs w:val="22"/>
          <w:lang w:val="en-IE"/>
        </w:rPr>
        <w:t xml:space="preserve">The May Review and Confirm window will open </w:t>
      </w:r>
      <w:r w:rsidR="00B43046">
        <w:rPr>
          <w:rFonts w:ascii="Calibri" w:hAnsi="Calibri" w:cs="Calibri"/>
          <w:sz w:val="22"/>
          <w:szCs w:val="22"/>
          <w:lang w:val="en-IE"/>
        </w:rPr>
        <w:t>0</w:t>
      </w:r>
      <w:r w:rsidRPr="00163937">
        <w:rPr>
          <w:rFonts w:ascii="Calibri" w:hAnsi="Calibri" w:cs="Calibri"/>
          <w:sz w:val="22"/>
          <w:szCs w:val="22"/>
          <w:lang w:val="en-IE"/>
        </w:rPr>
        <w:t>1 May 2026 until 14 May 2026. </w:t>
      </w:r>
      <w:r w:rsidR="00163937" w:rsidRPr="00163937">
        <w:rPr>
          <w:rFonts w:ascii="Calibri" w:hAnsi="Calibri" w:cs="Calibri"/>
          <w:sz w:val="22"/>
          <w:szCs w:val="22"/>
          <w:lang w:val="en-IE"/>
        </w:rPr>
        <w:t xml:space="preserve"> </w:t>
      </w:r>
      <w:r w:rsidRPr="00163937">
        <w:rPr>
          <w:rFonts w:ascii="Calibri" w:hAnsi="Calibri" w:cs="Calibri"/>
          <w:sz w:val="22"/>
          <w:szCs w:val="22"/>
          <w:lang w:val="en-IE"/>
        </w:rPr>
        <w:t>If your service requires support, additional resources are available under the </w:t>
      </w:r>
      <w:hyperlink r:id="rId5">
        <w:r w:rsidRPr="00163937">
          <w:rPr>
            <w:rStyle w:val="Hyperlink"/>
            <w:rFonts w:ascii="Calibri" w:hAnsi="Calibri" w:cs="Calibri"/>
            <w:sz w:val="22"/>
            <w:szCs w:val="22"/>
            <w:lang w:val="en-IE"/>
          </w:rPr>
          <w:t>Core Fundi</w:t>
        </w:r>
        <w:r w:rsidRPr="00163937">
          <w:rPr>
            <w:rStyle w:val="Hyperlink"/>
            <w:rFonts w:ascii="Calibri" w:hAnsi="Calibri" w:cs="Calibri"/>
            <w:sz w:val="22"/>
            <w:szCs w:val="22"/>
            <w:lang w:val="en-IE"/>
          </w:rPr>
          <w:t>n</w:t>
        </w:r>
        <w:r w:rsidRPr="00163937">
          <w:rPr>
            <w:rStyle w:val="Hyperlink"/>
            <w:rFonts w:ascii="Calibri" w:hAnsi="Calibri" w:cs="Calibri"/>
            <w:sz w:val="22"/>
            <w:szCs w:val="22"/>
            <w:lang w:val="en-IE"/>
          </w:rPr>
          <w:t>g Documents</w:t>
        </w:r>
      </w:hyperlink>
      <w:r w:rsidRPr="00163937">
        <w:rPr>
          <w:rFonts w:ascii="Calibri" w:hAnsi="Calibri" w:cs="Calibri"/>
          <w:sz w:val="22"/>
          <w:szCs w:val="22"/>
          <w:lang w:val="en-IE"/>
        </w:rPr>
        <w:t> and </w:t>
      </w:r>
      <w:hyperlink r:id="rId6">
        <w:r w:rsidRPr="00163937">
          <w:rPr>
            <w:rStyle w:val="Hyperlink"/>
            <w:rFonts w:ascii="Calibri" w:hAnsi="Calibri" w:cs="Calibri"/>
            <w:sz w:val="22"/>
            <w:szCs w:val="22"/>
            <w:lang w:val="en-IE"/>
          </w:rPr>
          <w:t>Hel</w:t>
        </w:r>
        <w:r w:rsidRPr="00163937">
          <w:rPr>
            <w:rStyle w:val="Hyperlink"/>
            <w:rFonts w:ascii="Calibri" w:hAnsi="Calibri" w:cs="Calibri"/>
            <w:sz w:val="22"/>
            <w:szCs w:val="22"/>
            <w:lang w:val="en-IE"/>
          </w:rPr>
          <w:t>p</w:t>
        </w:r>
        <w:r w:rsidRPr="00163937">
          <w:rPr>
            <w:rStyle w:val="Hyperlink"/>
            <w:rFonts w:ascii="Calibri" w:hAnsi="Calibri" w:cs="Calibri"/>
            <w:sz w:val="22"/>
            <w:szCs w:val="22"/>
            <w:lang w:val="en-IE"/>
          </w:rPr>
          <w:t xml:space="preserve"> and Support</w:t>
        </w:r>
      </w:hyperlink>
      <w:r w:rsidRPr="00163937">
        <w:rPr>
          <w:rFonts w:ascii="Calibri" w:hAnsi="Calibri" w:cs="Calibri"/>
          <w:sz w:val="22"/>
          <w:szCs w:val="22"/>
          <w:lang w:val="en-IE"/>
        </w:rPr>
        <w:t xml:space="preserve"> sections on the Early Years Hive. </w:t>
      </w:r>
    </w:p>
    <w:p w14:paraId="57164613" w14:textId="77777777" w:rsidR="001D6FEA" w:rsidRDefault="001D6FEA" w:rsidP="004863C8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</w:p>
    <w:p w14:paraId="73879602" w14:textId="79920125" w:rsidR="00DB59A7" w:rsidRPr="004863C8" w:rsidRDefault="00DB59A7" w:rsidP="004863C8">
      <w:pPr>
        <w:pStyle w:val="NoSpacing"/>
        <w:spacing w:line="360" w:lineRule="auto"/>
        <w:jc w:val="both"/>
        <w:rPr>
          <w:rFonts w:ascii="Calibri" w:hAnsi="Calibri" w:cs="Calibri"/>
          <w:sz w:val="22"/>
          <w:szCs w:val="22"/>
          <w:lang w:val="en-IE"/>
        </w:rPr>
      </w:pPr>
      <w:r w:rsidRPr="00163937">
        <w:rPr>
          <w:rFonts w:ascii="Calibri" w:hAnsi="Calibri" w:cs="Calibri"/>
          <w:b/>
          <w:bCs/>
          <w:sz w:val="22"/>
          <w:szCs w:val="22"/>
        </w:rPr>
        <w:lastRenderedPageBreak/>
        <w:t>Trauma Awareness Training</w:t>
      </w:r>
    </w:p>
    <w:p w14:paraId="27CAB285" w14:textId="50EE6569" w:rsidR="00FF147E" w:rsidRPr="00163937" w:rsidRDefault="00DB59A7" w:rsidP="00DB59A7">
      <w:pPr>
        <w:spacing w:after="0" w:line="360" w:lineRule="auto"/>
        <w:jc w:val="both"/>
        <w:rPr>
          <w:rFonts w:ascii="Calibri" w:hAnsi="Calibri" w:cs="Calibri"/>
        </w:rPr>
      </w:pPr>
      <w:r w:rsidRPr="00163937">
        <w:rPr>
          <w:rFonts w:ascii="Calibri" w:hAnsi="Calibri" w:cs="Calibri"/>
        </w:rPr>
        <w:t xml:space="preserve">Barnardos will hold Trauma Awareness in Early Learning and Care training online on 19 May. </w:t>
      </w:r>
      <w:r w:rsidR="00FF147E" w:rsidRPr="00163937">
        <w:rPr>
          <w:rFonts w:ascii="Calibri" w:hAnsi="Calibri" w:cs="Calibri"/>
        </w:rPr>
        <w:t>The aim of the training is to build expertise and confidence among the Early Years professionals supporting children who have experiences of trauma.</w:t>
      </w:r>
      <w:r w:rsidRPr="00163937">
        <w:rPr>
          <w:rFonts w:ascii="Calibri" w:hAnsi="Calibri" w:cs="Calibri"/>
        </w:rPr>
        <w:t xml:space="preserve"> Including t</w:t>
      </w:r>
      <w:r w:rsidR="00FF147E" w:rsidRPr="00163937">
        <w:rPr>
          <w:rFonts w:ascii="Calibri" w:hAnsi="Calibri" w:cs="Calibri"/>
        </w:rPr>
        <w:t xml:space="preserve">heoretical concepts of trauma awareness and examples of the practical application of these concepts in an ELC setting. Book your place or find out more </w:t>
      </w:r>
      <w:hyperlink r:id="rId7" w:anchor="em-event-booking-form" w:history="1">
        <w:r w:rsidRPr="00163937">
          <w:rPr>
            <w:rStyle w:val="Hyperlink"/>
            <w:rFonts w:ascii="Calibri" w:hAnsi="Calibri" w:cs="Calibri"/>
          </w:rPr>
          <w:t>here</w:t>
        </w:r>
      </w:hyperlink>
      <w:r w:rsidRPr="00163937">
        <w:rPr>
          <w:rFonts w:ascii="Calibri" w:hAnsi="Calibri" w:cs="Calibri"/>
        </w:rPr>
        <w:t>.</w:t>
      </w:r>
      <w:r w:rsidR="00FF147E" w:rsidRPr="00163937">
        <w:rPr>
          <w:rFonts w:ascii="Calibri" w:hAnsi="Calibri" w:cs="Calibri"/>
        </w:rPr>
        <w:t xml:space="preserve"> </w:t>
      </w:r>
    </w:p>
    <w:p w14:paraId="262F6352" w14:textId="77777777" w:rsidR="00FF147E" w:rsidRPr="00163937" w:rsidRDefault="00FF147E" w:rsidP="00FF147E">
      <w:pPr>
        <w:spacing w:after="0" w:line="360" w:lineRule="auto"/>
        <w:jc w:val="both"/>
        <w:rPr>
          <w:rFonts w:ascii="Calibri" w:hAnsi="Calibri" w:cs="Calibri"/>
        </w:rPr>
      </w:pPr>
      <w:r w:rsidRPr="00163937">
        <w:rPr>
          <w:rFonts w:ascii="Calibri" w:hAnsi="Calibri" w:cs="Calibri"/>
        </w:rPr>
        <w:t> </w:t>
      </w:r>
    </w:p>
    <w:p w14:paraId="2B2B1DDD" w14:textId="4AE42B71" w:rsidR="00FF147E" w:rsidRPr="00163937" w:rsidRDefault="00DB59A7" w:rsidP="00FF147E">
      <w:pPr>
        <w:spacing w:after="0" w:line="360" w:lineRule="auto"/>
        <w:jc w:val="both"/>
        <w:rPr>
          <w:rFonts w:ascii="Calibri" w:hAnsi="Calibri" w:cs="Calibri"/>
          <w:b/>
          <w:bCs/>
          <w:lang w:val="en-GB"/>
        </w:rPr>
      </w:pPr>
      <w:r w:rsidRPr="00163937">
        <w:rPr>
          <w:rFonts w:ascii="Calibri" w:hAnsi="Calibri" w:cs="Calibri"/>
          <w:b/>
          <w:bCs/>
          <w:lang w:val="en-GB"/>
        </w:rPr>
        <w:t>Helium’s Free Summer Camp</w:t>
      </w:r>
    </w:p>
    <w:p w14:paraId="7E5FCEA7" w14:textId="41EE997F" w:rsidR="00FF147E" w:rsidRPr="00163937" w:rsidRDefault="00FF147E" w:rsidP="00DA3FF9">
      <w:pPr>
        <w:spacing w:after="0" w:line="360" w:lineRule="auto"/>
        <w:jc w:val="both"/>
        <w:rPr>
          <w:rFonts w:ascii="Calibri" w:hAnsi="Calibri" w:cs="Calibri"/>
          <w:lang w:val="en-GB"/>
        </w:rPr>
      </w:pPr>
      <w:r w:rsidRPr="00163937">
        <w:rPr>
          <w:rFonts w:ascii="Calibri" w:hAnsi="Calibri" w:cs="Calibri"/>
          <w:lang w:val="en-GB"/>
        </w:rPr>
        <w:t>Bookings are now open for Helium's </w:t>
      </w:r>
      <w:r w:rsidR="00DB59A7" w:rsidRPr="00163937">
        <w:rPr>
          <w:rFonts w:ascii="Calibri" w:hAnsi="Calibri" w:cs="Calibri"/>
          <w:lang w:val="en-GB"/>
        </w:rPr>
        <w:t>free</w:t>
      </w:r>
      <w:r w:rsidRPr="00163937">
        <w:rPr>
          <w:rFonts w:ascii="Calibri" w:hAnsi="Calibri" w:cs="Calibri"/>
          <w:lang w:val="en-GB"/>
        </w:rPr>
        <w:t xml:space="preserve"> summer camp</w:t>
      </w:r>
      <w:r w:rsidR="00DB59A7" w:rsidRPr="00163937">
        <w:rPr>
          <w:rFonts w:ascii="Calibri" w:hAnsi="Calibri" w:cs="Calibri"/>
          <w:lang w:val="en-GB"/>
        </w:rPr>
        <w:t xml:space="preserve">s </w:t>
      </w:r>
      <w:r w:rsidR="00927F92" w:rsidRPr="00163937">
        <w:rPr>
          <w:rFonts w:ascii="Calibri" w:hAnsi="Calibri" w:cs="Calibri"/>
          <w:lang w:val="en-GB"/>
        </w:rPr>
        <w:t>running in</w:t>
      </w:r>
      <w:r w:rsidR="00DB59A7" w:rsidRPr="00163937">
        <w:rPr>
          <w:rFonts w:ascii="Calibri" w:hAnsi="Calibri" w:cs="Calibri"/>
          <w:lang w:val="en-GB"/>
        </w:rPr>
        <w:t xml:space="preserve"> July</w:t>
      </w:r>
      <w:r w:rsidRPr="00163937">
        <w:rPr>
          <w:rFonts w:ascii="Calibri" w:hAnsi="Calibri" w:cs="Calibri"/>
          <w:lang w:val="en-GB"/>
        </w:rPr>
        <w:t xml:space="preserve"> in </w:t>
      </w:r>
      <w:r w:rsidR="00DB59A7" w:rsidRPr="00163937">
        <w:rPr>
          <w:rFonts w:ascii="Calibri" w:hAnsi="Calibri" w:cs="Calibri"/>
          <w:lang w:val="en-GB"/>
        </w:rPr>
        <w:t>Cork city</w:t>
      </w:r>
      <w:r w:rsidRPr="00163937">
        <w:rPr>
          <w:rFonts w:ascii="Calibri" w:hAnsi="Calibri" w:cs="Calibri"/>
          <w:lang w:val="en-GB"/>
        </w:rPr>
        <w:t xml:space="preserve"> and M</w:t>
      </w:r>
      <w:r w:rsidR="00DB59A7" w:rsidRPr="00163937">
        <w:rPr>
          <w:rFonts w:ascii="Calibri" w:hAnsi="Calibri" w:cs="Calibri"/>
          <w:lang w:val="en-GB"/>
        </w:rPr>
        <w:t>allow</w:t>
      </w:r>
      <w:r w:rsidRPr="00163937">
        <w:rPr>
          <w:rFonts w:ascii="Calibri" w:hAnsi="Calibri" w:cs="Calibri"/>
          <w:lang w:val="en-GB"/>
        </w:rPr>
        <w:t xml:space="preserve"> for children and young people with long-term physical health conditions.</w:t>
      </w:r>
      <w:r w:rsidR="00DB59A7" w:rsidRPr="00163937">
        <w:rPr>
          <w:rFonts w:ascii="Calibri" w:hAnsi="Calibri" w:cs="Calibri"/>
          <w:lang w:val="en-GB"/>
        </w:rPr>
        <w:t xml:space="preserve"> </w:t>
      </w:r>
      <w:r w:rsidR="00DB59A7" w:rsidRPr="00163937">
        <w:rPr>
          <w:rFonts w:ascii="Calibri" w:hAnsi="Calibri" w:cs="Calibri"/>
          <w:lang w:val="en-GB"/>
        </w:rPr>
        <w:t> </w:t>
      </w:r>
      <w:r w:rsidR="00DB59A7" w:rsidRPr="00163937">
        <w:rPr>
          <w:rFonts w:ascii="Calibri" w:hAnsi="Calibri" w:cs="Calibri"/>
          <w:lang w:val="en-GB"/>
        </w:rPr>
        <w:t xml:space="preserve">Further information can be found </w:t>
      </w:r>
      <w:hyperlink r:id="rId8" w:tgtFrame="_blank" w:history="1">
        <w:r w:rsidR="00DB59A7" w:rsidRPr="00163937">
          <w:rPr>
            <w:rStyle w:val="Hyperlink"/>
            <w:rFonts w:ascii="Calibri" w:hAnsi="Calibri" w:cs="Calibri"/>
            <w:b/>
            <w:bCs/>
            <w:lang w:val="en-GB"/>
          </w:rPr>
          <w:t>he</w:t>
        </w:r>
        <w:r w:rsidR="00DB59A7" w:rsidRPr="00163937">
          <w:rPr>
            <w:rStyle w:val="Hyperlink"/>
            <w:rFonts w:ascii="Calibri" w:hAnsi="Calibri" w:cs="Calibri"/>
            <w:b/>
            <w:bCs/>
            <w:lang w:val="en-GB"/>
          </w:rPr>
          <w:t>r</w:t>
        </w:r>
        <w:r w:rsidR="00DB59A7" w:rsidRPr="00163937">
          <w:rPr>
            <w:rStyle w:val="Hyperlink"/>
            <w:rFonts w:ascii="Calibri" w:hAnsi="Calibri" w:cs="Calibri"/>
            <w:b/>
            <w:bCs/>
            <w:lang w:val="en-GB"/>
          </w:rPr>
          <w:t>e</w:t>
        </w:r>
      </w:hyperlink>
      <w:r w:rsidR="00DB59A7" w:rsidRPr="00163937">
        <w:rPr>
          <w:rFonts w:ascii="Calibri" w:hAnsi="Calibri" w:cs="Calibri"/>
        </w:rPr>
        <w:t>.</w:t>
      </w:r>
      <w:r w:rsidR="00163937" w:rsidRPr="00163937">
        <w:rPr>
          <w:rFonts w:ascii="Calibri" w:hAnsi="Calibri" w:cs="Calibri"/>
          <w:lang w:val="en-GB"/>
        </w:rPr>
        <w:t xml:space="preserve"> </w:t>
      </w:r>
    </w:p>
    <w:p w14:paraId="1F2A9649" w14:textId="77777777" w:rsidR="00FF147E" w:rsidRPr="00163937" w:rsidRDefault="00FF147E" w:rsidP="00DA3FF9">
      <w:pPr>
        <w:spacing w:after="0" w:line="360" w:lineRule="auto"/>
        <w:jc w:val="both"/>
        <w:rPr>
          <w:rFonts w:ascii="Calibri" w:hAnsi="Calibri" w:cs="Calibri"/>
        </w:rPr>
      </w:pPr>
    </w:p>
    <w:p w14:paraId="17CBAA41" w14:textId="0869BFC9" w:rsidR="00FF147E" w:rsidRPr="00163937" w:rsidRDefault="004511A4" w:rsidP="00FF147E">
      <w:pPr>
        <w:spacing w:after="0" w:line="360" w:lineRule="auto"/>
        <w:jc w:val="both"/>
        <w:rPr>
          <w:rFonts w:ascii="Calibri" w:hAnsi="Calibri" w:cs="Calibri"/>
          <w:b/>
          <w:bCs/>
          <w:lang w:val="en-GB"/>
        </w:rPr>
      </w:pPr>
      <w:r w:rsidRPr="00163937">
        <w:rPr>
          <w:rFonts w:ascii="Calibri" w:hAnsi="Calibri" w:cs="Calibri"/>
          <w:b/>
          <w:bCs/>
          <w:lang w:val="en-GB"/>
        </w:rPr>
        <w:t>The Toy Library Swap &amp; Play</w:t>
      </w:r>
    </w:p>
    <w:p w14:paraId="2BF11163" w14:textId="5C5A96E9" w:rsidR="004511A4" w:rsidRPr="00927F92" w:rsidRDefault="004511A4" w:rsidP="00FF147E">
      <w:pPr>
        <w:spacing w:after="0" w:line="360" w:lineRule="auto"/>
        <w:jc w:val="both"/>
        <w:rPr>
          <w:rFonts w:ascii="Calibri" w:hAnsi="Calibri" w:cs="Calibri"/>
        </w:rPr>
      </w:pPr>
      <w:r w:rsidRPr="00927F92">
        <w:rPr>
          <w:rFonts w:ascii="Calibri" w:hAnsi="Calibri" w:cs="Calibri"/>
        </w:rPr>
        <w:t xml:space="preserve">Families in Cork city are invited to take part in a fun and eco-friendly Swap &amp; Play event hosted by Cork City Partnership in </w:t>
      </w:r>
      <w:r w:rsidR="001D6FEA">
        <w:rPr>
          <w:rFonts w:ascii="Calibri" w:hAnsi="Calibri" w:cs="Calibri"/>
        </w:rPr>
        <w:t>collaboration</w:t>
      </w:r>
      <w:r w:rsidRPr="00927F92">
        <w:rPr>
          <w:rFonts w:ascii="Calibri" w:hAnsi="Calibri" w:cs="Calibri"/>
        </w:rPr>
        <w:t xml:space="preserve"> with The Toy Library. The event will take place on Sunday 10th May at Mahon Community Centre</w:t>
      </w:r>
      <w:r w:rsidR="001D6FEA">
        <w:rPr>
          <w:rFonts w:ascii="Calibri" w:hAnsi="Calibri" w:cs="Calibri"/>
        </w:rPr>
        <w:t xml:space="preserve"> from</w:t>
      </w:r>
      <w:r w:rsidRPr="00927F92">
        <w:rPr>
          <w:rFonts w:ascii="Calibri" w:hAnsi="Calibri" w:cs="Calibri"/>
        </w:rPr>
        <w:t xml:space="preserve"> 11am-2pm providing children and families with the opportunity to swap pre-loved toys, engage in play, and learn about sustainability. </w:t>
      </w:r>
      <w:r w:rsidR="001D6FEA">
        <w:rPr>
          <w:rFonts w:ascii="Calibri" w:hAnsi="Calibri" w:cs="Calibri"/>
        </w:rPr>
        <w:t xml:space="preserve">Registration for this free event is available </w:t>
      </w:r>
      <w:hyperlink r:id="rId9" w:history="1">
        <w:r w:rsidR="001D6FEA">
          <w:rPr>
            <w:rStyle w:val="Hyperlink"/>
            <w:rFonts w:ascii="Calibri" w:hAnsi="Calibri" w:cs="Calibri"/>
          </w:rPr>
          <w:t>here</w:t>
        </w:r>
      </w:hyperlink>
      <w:r w:rsidR="001D6FEA">
        <w:rPr>
          <w:rFonts w:ascii="Calibri" w:hAnsi="Calibri" w:cs="Calibri"/>
        </w:rPr>
        <w:t>.</w:t>
      </w:r>
    </w:p>
    <w:p w14:paraId="47D5A90F" w14:textId="77777777" w:rsidR="00FF147E" w:rsidRPr="00163937" w:rsidRDefault="00FF147E" w:rsidP="00DA3FF9">
      <w:pPr>
        <w:spacing w:after="0" w:line="360" w:lineRule="auto"/>
        <w:jc w:val="both"/>
        <w:rPr>
          <w:rFonts w:ascii="Calibri" w:hAnsi="Calibri" w:cs="Calibri"/>
        </w:rPr>
      </w:pPr>
    </w:p>
    <w:p w14:paraId="703A9AD1" w14:textId="633560C6" w:rsidR="00327FC6" w:rsidRPr="00D56B7B" w:rsidRDefault="00A974C6" w:rsidP="00A974C6">
      <w:pPr>
        <w:spacing w:after="0" w:line="360" w:lineRule="auto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D56B7B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LINC 2026/2027 Programme: Applications Now Open</w:t>
      </w:r>
      <w:r w:rsidRPr="00D56B7B">
        <w:rPr>
          <w:rFonts w:ascii="Calibri" w:eastAsiaTheme="minorEastAsia" w:hAnsi="Calibri" w:cs="Calibri"/>
          <w:kern w:val="0"/>
          <w:lang w:eastAsia="ja-JP"/>
          <w14:ligatures w14:val="none"/>
        </w:rPr>
        <w:br/>
        <w:t xml:space="preserve">Applications are now open for the 2026/2027 LINC Level 6 Programme. Through the LINC </w:t>
      </w:r>
      <w:r w:rsidR="001D6FEA" w:rsidRPr="00D56B7B">
        <w:rPr>
          <w:rFonts w:ascii="Calibri" w:eastAsiaTheme="minorEastAsia" w:hAnsi="Calibri" w:cs="Calibri"/>
          <w:kern w:val="0"/>
          <w:lang w:eastAsia="ja-JP"/>
          <w14:ligatures w14:val="none"/>
        </w:rPr>
        <w:t>p</w:t>
      </w:r>
      <w:r w:rsidRPr="00D56B7B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rogramme, graduates gain Lead Educator/Room Leader status, participate in a </w:t>
      </w:r>
      <w:r w:rsidR="00D20563" w:rsidRPr="00D56B7B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DCDE </w:t>
      </w:r>
      <w:r w:rsidRPr="00D56B7B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fully funded programme and engage in a flexible blended model of delivery. Applications close </w:t>
      </w:r>
      <w:r w:rsidRPr="00D56B7B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>Tuesday, 12 May at 2pm.</w:t>
      </w:r>
      <w:r w:rsidR="00D20563" w:rsidRPr="00D56B7B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t xml:space="preserve">  </w:t>
      </w:r>
    </w:p>
    <w:p w14:paraId="2B5BC221" w14:textId="53E0CE99" w:rsidR="00CC1B42" w:rsidRPr="00D56B7B" w:rsidRDefault="00E4324E" w:rsidP="00D56B7B">
      <w:pPr>
        <w:spacing w:after="0" w:line="24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hyperlink r:id="rId10" w:history="1">
        <w:r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LINC Programme</w:t>
        </w:r>
      </w:hyperlink>
    </w:p>
    <w:p w14:paraId="550123D6" w14:textId="5F5C8659" w:rsidR="00327FC6" w:rsidRPr="00D56B7B" w:rsidRDefault="00327FC6" w:rsidP="00D56B7B">
      <w:pPr>
        <w:spacing w:after="0" w:line="24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hyperlink r:id="rId11" w:history="1">
        <w:r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 xml:space="preserve">LINC </w:t>
        </w:r>
        <w:r w:rsidR="0007508E"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 xml:space="preserve">Programme Brochure </w:t>
        </w:r>
        <w:r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2026/27</w:t>
        </w:r>
      </w:hyperlink>
      <w:r w:rsidRPr="00D56B7B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</w:p>
    <w:p w14:paraId="21FC5058" w14:textId="6394CDE1" w:rsidR="005B0F84" w:rsidRPr="00163937" w:rsidRDefault="005B0F84" w:rsidP="00D56B7B">
      <w:pPr>
        <w:spacing w:after="0" w:line="240" w:lineRule="auto"/>
        <w:rPr>
          <w:rFonts w:ascii="Calibri" w:eastAsiaTheme="minorEastAsia" w:hAnsi="Calibri" w:cs="Calibri"/>
          <w:kern w:val="0"/>
          <w:lang w:eastAsia="ja-JP"/>
          <w14:ligatures w14:val="none"/>
        </w:rPr>
      </w:pPr>
      <w:hyperlink r:id="rId12" w:history="1">
        <w:r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LINC online in</w:t>
        </w:r>
        <w:r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f</w:t>
        </w:r>
        <w:r w:rsidRPr="00D56B7B">
          <w:rPr>
            <w:rStyle w:val="Hyperlink"/>
            <w:rFonts w:ascii="Calibri" w:eastAsiaTheme="minorEastAsia" w:hAnsi="Calibri" w:cs="Calibri"/>
            <w:kern w:val="0"/>
            <w:lang w:eastAsia="ja-JP"/>
            <w14:ligatures w14:val="none"/>
          </w:rPr>
          <w:t>ormation sessions</w:t>
        </w:r>
      </w:hyperlink>
      <w:r w:rsidRPr="00163937">
        <w:rPr>
          <w:rFonts w:ascii="Calibri" w:eastAsiaTheme="minorEastAsia" w:hAnsi="Calibri" w:cs="Calibri"/>
          <w:kern w:val="0"/>
          <w:lang w:eastAsia="ja-JP"/>
          <w14:ligatures w14:val="none"/>
        </w:rPr>
        <w:t xml:space="preserve"> </w:t>
      </w:r>
    </w:p>
    <w:p w14:paraId="31E5B478" w14:textId="77777777" w:rsidR="005B06A5" w:rsidRPr="00163937" w:rsidRDefault="005B06A5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</w:pPr>
    </w:p>
    <w:p w14:paraId="239D0060" w14:textId="692DFB9F" w:rsidR="00B74181" w:rsidRPr="00163937" w:rsidRDefault="00E55253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eastAsia="en-IE"/>
          <w14:ligatures w14:val="none"/>
        </w:rPr>
      </w:pPr>
      <w:r w:rsidRPr="0016393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 xml:space="preserve">Childminding </w:t>
      </w:r>
      <w:r w:rsidR="003742DD" w:rsidRPr="0016393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P</w:t>
      </w:r>
      <w:r w:rsidR="00B74181" w:rsidRPr="00163937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val="en-US" w:eastAsia="en-IE"/>
          <w14:ligatures w14:val="none"/>
        </w:rPr>
        <w:t>re-Registration Training</w:t>
      </w:r>
    </w:p>
    <w:p w14:paraId="695AC2B1" w14:textId="47A749E6" w:rsidR="00B74181" w:rsidRPr="00163937" w:rsidRDefault="00E55253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val="en-GB" w:eastAsia="en-IE"/>
          <w14:ligatures w14:val="none"/>
        </w:rPr>
      </w:pPr>
      <w:r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P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re-Registration Training </w:t>
      </w:r>
      <w:r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is offered 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to anyone interested in finding out more about childminding.  Th</w:t>
      </w:r>
      <w:r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e</w:t>
      </w:r>
      <w:r w:rsidR="009B60A9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training is 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mandatory </w:t>
      </w:r>
      <w:r w:rsidR="009B60A9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for 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childminders who wish to register with Tusla.  </w:t>
      </w:r>
      <w:r w:rsidR="00A32732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The training is free</w:t>
      </w:r>
      <w:r w:rsidR="00B74181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and takes approximately 7 hours to complete. There is no assessment, and participants receive a certificate upon completion.  </w:t>
      </w:r>
      <w:r w:rsidR="00A32732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>Upcoming dates are:</w:t>
      </w:r>
      <w:r w:rsidR="009B60A9" w:rsidRPr="00163937">
        <w:rPr>
          <w:rFonts w:ascii="Calibri" w:eastAsia="Times New Roman" w:hAnsi="Calibri" w:cs="Calibri"/>
          <w:kern w:val="0"/>
          <w:bdr w:val="none" w:sz="0" w:space="0" w:color="auto" w:frame="1"/>
          <w:lang w:val="en-GB" w:eastAsia="en-IE"/>
          <w14:ligatures w14:val="none"/>
        </w:rPr>
        <w:t xml:space="preserve"> </w:t>
      </w:r>
      <w:r w:rsidR="00B74181" w:rsidRPr="00163937">
        <w:rPr>
          <w:rFonts w:ascii="Calibri" w:eastAsia="Times New Roman" w:hAnsi="Calibri" w:cs="Calibri"/>
          <w:b/>
          <w:bCs/>
          <w:kern w:val="0"/>
          <w:lang w:val="en-US" w:eastAsia="en-IE"/>
          <w14:ligatures w14:val="none"/>
        </w:rPr>
        <w:t>Online: Wednesday 13 &amp; 20 May from 6.30pm - 9.30pm</w:t>
      </w:r>
    </w:p>
    <w:p w14:paraId="4C457447" w14:textId="5CBB94B1" w:rsidR="00B74181" w:rsidRPr="00163937" w:rsidRDefault="00B74181" w:rsidP="00DA3FF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</w:pPr>
      <w:r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If you are interested in attending </w:t>
      </w:r>
      <w:r w:rsidR="003742DD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this</w:t>
      </w:r>
      <w:r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Pre-Registration Training Course, please click on th</w:t>
      </w:r>
      <w:r w:rsidR="004A7CEA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is</w:t>
      </w:r>
      <w:r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 xml:space="preserve"> </w:t>
      </w:r>
      <w:hyperlink r:id="rId13" w:history="1">
        <w:r w:rsidRPr="00163937">
          <w:rPr>
            <w:rStyle w:val="Hyperlink"/>
            <w:rFonts w:ascii="Calibri" w:eastAsia="Times New Roman" w:hAnsi="Calibri" w:cs="Calibri"/>
            <w:b/>
            <w:bCs/>
            <w:kern w:val="0"/>
            <w:lang w:val="en-GB" w:eastAsia="en-IE"/>
            <w14:ligatures w14:val="none"/>
          </w:rPr>
          <w:t>link</w:t>
        </w:r>
      </w:hyperlink>
      <w:r w:rsidR="004A7CEA" w:rsidRPr="00163937">
        <w:rPr>
          <w:rFonts w:ascii="Calibri" w:eastAsia="Times New Roman" w:hAnsi="Calibri" w:cs="Calibri"/>
          <w:b/>
          <w:bCs/>
          <w:kern w:val="0"/>
          <w:lang w:val="en-GB" w:eastAsia="en-IE"/>
          <w14:ligatures w14:val="none"/>
        </w:rPr>
        <w:t xml:space="preserve"> </w:t>
      </w:r>
      <w:r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to book your place</w:t>
      </w:r>
      <w:r w:rsidR="00FE4FFA" w:rsidRPr="00163937">
        <w:rPr>
          <w:rFonts w:ascii="Calibri" w:eastAsia="Times New Roman" w:hAnsi="Calibri" w:cs="Calibri"/>
          <w:kern w:val="0"/>
          <w:lang w:val="en-GB" w:eastAsia="en-IE"/>
          <w14:ligatures w14:val="none"/>
        </w:rPr>
        <w:t>.  C</w:t>
      </w:r>
      <w:r w:rsidR="00FE4FFA" w:rsidRPr="00163937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ontact </w:t>
      </w:r>
      <w:hyperlink r:id="rId14" w:tooltip="mailto:dquinlan@corkchildcare.ie" w:history="1">
        <w:r w:rsidR="00FE4FFA" w:rsidRPr="00163937">
          <w:rPr>
            <w:rFonts w:ascii="Calibri" w:eastAsia="Times New Roman" w:hAnsi="Calibri" w:cs="Calibri"/>
            <w:color w:val="0070C0"/>
            <w:kern w:val="0"/>
            <w:u w:val="single"/>
            <w:lang w:val="en-GB" w:eastAsia="en-IE"/>
            <w14:ligatures w14:val="none"/>
          </w:rPr>
          <w:t>dquinlan@corkchildcare.ie</w:t>
        </w:r>
      </w:hyperlink>
      <w:r w:rsidR="00FE4FFA" w:rsidRPr="00163937">
        <w:rPr>
          <w:rFonts w:ascii="Calibri" w:eastAsia="Times New Roman" w:hAnsi="Calibri" w:cs="Calibri"/>
          <w:color w:val="242424"/>
          <w:kern w:val="0"/>
          <w:lang w:val="en-GB" w:eastAsia="en-IE"/>
          <w14:ligatures w14:val="none"/>
        </w:rPr>
        <w:t> / 087 1044448</w:t>
      </w:r>
    </w:p>
    <w:p w14:paraId="617C20ED" w14:textId="4E50F2BE" w:rsidR="00B74181" w:rsidRPr="00163937" w:rsidRDefault="00B74181" w:rsidP="00DA3FF9">
      <w:pPr>
        <w:spacing w:after="0" w:line="360" w:lineRule="auto"/>
        <w:jc w:val="both"/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b/>
          <w:bCs/>
          <w:kern w:val="0"/>
          <w:lang w:eastAsia="ja-JP"/>
          <w14:ligatures w14:val="none"/>
        </w:rPr>
        <w:lastRenderedPageBreak/>
        <w:t xml:space="preserve">Cork County Childcare Committee </w:t>
      </w:r>
    </w:p>
    <w:p w14:paraId="6B290ED3" w14:textId="639A2F69" w:rsidR="00E4041B" w:rsidRPr="00163937" w:rsidRDefault="00EF2589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Theme="minorEastAsia" w:hAnsi="Calibri" w:cs="Calibri"/>
          <w:noProof/>
          <w:kern w:val="0"/>
          <w:lang w:val="en-US" w:eastAsia="ja-JP"/>
          <w14:ligatures w14:val="none"/>
        </w:rPr>
        <w:drawing>
          <wp:anchor distT="0" distB="0" distL="114300" distR="114300" simplePos="0" relativeHeight="251660288" behindDoc="0" locked="0" layoutInCell="1" allowOverlap="1" wp14:anchorId="65D178B7" wp14:editId="69B4D36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838200" cy="784225"/>
            <wp:effectExtent l="0" t="0" r="0" b="0"/>
            <wp:wrapSquare wrapText="bothSides"/>
            <wp:docPr id="452142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We invite you to visit our website </w:t>
      </w:r>
      <w:hyperlink r:id="rId16">
        <w:r w:rsidR="00B74181" w:rsidRPr="00163937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 and like and follow our Facebook page Cork County Childcare Committee Ltd for updates and relevant content </w:t>
      </w:r>
      <w:hyperlink r:id="rId17">
        <w:r w:rsidR="00B74181" w:rsidRPr="00163937">
          <w:rPr>
            <w:rFonts w:ascii="Calibri" w:eastAsiaTheme="minorEastAsia" w:hAnsi="Calibri" w:cs="Calibri"/>
            <w:color w:val="0070C0"/>
            <w:kern w:val="0"/>
            <w:u w:val="single"/>
            <w:lang w:val="en-US" w:eastAsia="ja-JP"/>
            <w14:ligatures w14:val="none"/>
          </w:rPr>
          <w:t>here</w:t>
        </w:r>
      </w:hyperlink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, and follow us on our Instagram </w:t>
      </w:r>
      <w:hyperlink r:id="rId18" w:history="1">
        <w:r w:rsidR="00A552B9" w:rsidRPr="00163937">
          <w:rPr>
            <w:rStyle w:val="Hyperlink"/>
            <w:rFonts w:ascii="Calibri" w:eastAsiaTheme="minorEastAsia" w:hAnsi="Calibri" w:cs="Calibri"/>
            <w:kern w:val="0"/>
            <w:lang w:val="en-US" w:eastAsia="ja-JP"/>
            <w14:ligatures w14:val="none"/>
          </w:rPr>
          <w:t>here</w:t>
        </w:r>
      </w:hyperlink>
      <w:r w:rsidR="00B74181" w:rsidRPr="00163937">
        <w:rPr>
          <w:rFonts w:ascii="Calibri" w:eastAsiaTheme="minorEastAsia" w:hAnsi="Calibri" w:cs="Calibri"/>
          <w:kern w:val="0"/>
          <w:lang w:val="en-US" w:eastAsia="ja-JP"/>
          <w14:ligatures w14:val="none"/>
        </w:rPr>
        <w:t> or scan the QR code.</w:t>
      </w:r>
    </w:p>
    <w:p w14:paraId="05B3FE42" w14:textId="77777777" w:rsidR="00EF2589" w:rsidRPr="00163937" w:rsidRDefault="00EF2589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4B5BB203" w14:textId="591E97D7" w:rsidR="002110AB" w:rsidRPr="00163937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kern w:val="0"/>
          <w:lang w:eastAsia="ja-JP"/>
          <w14:ligatures w14:val="none"/>
        </w:rPr>
        <w:t>Kind Regards</w:t>
      </w:r>
    </w:p>
    <w:p w14:paraId="75EAC44A" w14:textId="3AA1F4B6" w:rsidR="00B74181" w:rsidRPr="00163937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Theme="minorEastAsia" w:hAnsi="Calibri" w:cs="Calibri"/>
          <w:kern w:val="0"/>
          <w:lang w:eastAsia="ja-JP"/>
          <w14:ligatures w14:val="none"/>
        </w:rPr>
      </w:pPr>
      <w:r w:rsidRPr="00163937">
        <w:rPr>
          <w:rFonts w:ascii="Calibri" w:eastAsia="Calibri" w:hAnsi="Calibri" w:cs="Calibri"/>
          <w:kern w:val="0"/>
          <w:lang w:eastAsia="ja-JP"/>
          <w14:ligatures w14:val="none"/>
        </w:rPr>
        <w:t>Cork County Childcare Committee</w:t>
      </w:r>
    </w:p>
    <w:p w14:paraId="4A794B9C" w14:textId="244ABEF5" w:rsidR="00B74181" w:rsidRPr="00163937" w:rsidRDefault="00B74181" w:rsidP="00DA3FF9">
      <w:pPr>
        <w:shd w:val="clear" w:color="auto" w:fill="FFFFFF" w:themeFill="background1"/>
        <w:spacing w:after="0" w:line="360" w:lineRule="auto"/>
        <w:jc w:val="both"/>
        <w:rPr>
          <w:rFonts w:ascii="Calibri" w:eastAsia="Calibri" w:hAnsi="Calibri" w:cs="Calibri"/>
          <w:kern w:val="0"/>
          <w:lang w:eastAsia="ja-JP"/>
          <w14:ligatures w14:val="none"/>
        </w:rPr>
      </w:pPr>
    </w:p>
    <w:p w14:paraId="1186CF3B" w14:textId="59E73C3F" w:rsidR="009251FB" w:rsidRPr="00163937" w:rsidRDefault="009251FB" w:rsidP="007C72B6">
      <w:pPr>
        <w:spacing w:line="360" w:lineRule="auto"/>
        <w:rPr>
          <w:rFonts w:ascii="Calibri" w:hAnsi="Calibri" w:cs="Calibri"/>
          <w:lang w:val="en-GB"/>
        </w:rPr>
      </w:pPr>
    </w:p>
    <w:sectPr w:rsidR="009251FB" w:rsidRPr="00163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656"/>
    <w:multiLevelType w:val="multilevel"/>
    <w:tmpl w:val="0BF0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D61C9"/>
    <w:multiLevelType w:val="multilevel"/>
    <w:tmpl w:val="2A2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1B80"/>
    <w:multiLevelType w:val="multilevel"/>
    <w:tmpl w:val="8CD2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C1C0A"/>
    <w:multiLevelType w:val="multilevel"/>
    <w:tmpl w:val="C110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F4D00"/>
    <w:multiLevelType w:val="multilevel"/>
    <w:tmpl w:val="7C5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912DD"/>
    <w:multiLevelType w:val="multilevel"/>
    <w:tmpl w:val="A00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B2B10"/>
    <w:multiLevelType w:val="multilevel"/>
    <w:tmpl w:val="7894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F5DBC"/>
    <w:multiLevelType w:val="multilevel"/>
    <w:tmpl w:val="7836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02B90"/>
    <w:multiLevelType w:val="multilevel"/>
    <w:tmpl w:val="ECA0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B5D87"/>
    <w:multiLevelType w:val="hybridMultilevel"/>
    <w:tmpl w:val="A170E3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69121">
    <w:abstractNumId w:val="1"/>
  </w:num>
  <w:num w:numId="2" w16cid:durableId="2033414661">
    <w:abstractNumId w:val="9"/>
  </w:num>
  <w:num w:numId="3" w16cid:durableId="631716877">
    <w:abstractNumId w:val="8"/>
  </w:num>
  <w:num w:numId="4" w16cid:durableId="967933202">
    <w:abstractNumId w:val="0"/>
  </w:num>
  <w:num w:numId="5" w16cid:durableId="653022995">
    <w:abstractNumId w:val="6"/>
  </w:num>
  <w:num w:numId="6" w16cid:durableId="579414750">
    <w:abstractNumId w:val="3"/>
  </w:num>
  <w:num w:numId="7" w16cid:durableId="283078898">
    <w:abstractNumId w:val="5"/>
  </w:num>
  <w:num w:numId="8" w16cid:durableId="528836689">
    <w:abstractNumId w:val="7"/>
  </w:num>
  <w:num w:numId="9" w16cid:durableId="222181905">
    <w:abstractNumId w:val="4"/>
  </w:num>
  <w:num w:numId="10" w16cid:durableId="16950313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16"/>
    <w:rsid w:val="000128CE"/>
    <w:rsid w:val="00031F34"/>
    <w:rsid w:val="00062489"/>
    <w:rsid w:val="0007508E"/>
    <w:rsid w:val="00084171"/>
    <w:rsid w:val="000A5BD5"/>
    <w:rsid w:val="000C333A"/>
    <w:rsid w:val="000C6B27"/>
    <w:rsid w:val="000E159F"/>
    <w:rsid w:val="000F037E"/>
    <w:rsid w:val="00120E10"/>
    <w:rsid w:val="00132DEB"/>
    <w:rsid w:val="00161A95"/>
    <w:rsid w:val="00163937"/>
    <w:rsid w:val="00167018"/>
    <w:rsid w:val="0017743A"/>
    <w:rsid w:val="00180116"/>
    <w:rsid w:val="001A759A"/>
    <w:rsid w:val="001C5097"/>
    <w:rsid w:val="001D5D6F"/>
    <w:rsid w:val="001D6FEA"/>
    <w:rsid w:val="001E07B5"/>
    <w:rsid w:val="001F6759"/>
    <w:rsid w:val="002110AB"/>
    <w:rsid w:val="0022217E"/>
    <w:rsid w:val="00225459"/>
    <w:rsid w:val="002304BB"/>
    <w:rsid w:val="0023540C"/>
    <w:rsid w:val="002436C9"/>
    <w:rsid w:val="00277380"/>
    <w:rsid w:val="00281F1E"/>
    <w:rsid w:val="002C10AB"/>
    <w:rsid w:val="002C1356"/>
    <w:rsid w:val="002E369C"/>
    <w:rsid w:val="002F1334"/>
    <w:rsid w:val="003253E1"/>
    <w:rsid w:val="00327FC6"/>
    <w:rsid w:val="00340A99"/>
    <w:rsid w:val="00373613"/>
    <w:rsid w:val="003742DD"/>
    <w:rsid w:val="003A0EAA"/>
    <w:rsid w:val="003B422B"/>
    <w:rsid w:val="003C4CC7"/>
    <w:rsid w:val="003D7372"/>
    <w:rsid w:val="003E7C65"/>
    <w:rsid w:val="0040286F"/>
    <w:rsid w:val="004146A8"/>
    <w:rsid w:val="0042310E"/>
    <w:rsid w:val="00424FAC"/>
    <w:rsid w:val="00437F81"/>
    <w:rsid w:val="004511A4"/>
    <w:rsid w:val="004742D9"/>
    <w:rsid w:val="00477128"/>
    <w:rsid w:val="00477871"/>
    <w:rsid w:val="004863C8"/>
    <w:rsid w:val="00495F79"/>
    <w:rsid w:val="004A7CEA"/>
    <w:rsid w:val="004C5CFB"/>
    <w:rsid w:val="004F4E43"/>
    <w:rsid w:val="00510E40"/>
    <w:rsid w:val="00535951"/>
    <w:rsid w:val="005371EF"/>
    <w:rsid w:val="00544EB7"/>
    <w:rsid w:val="005530ED"/>
    <w:rsid w:val="005905EB"/>
    <w:rsid w:val="005B06A5"/>
    <w:rsid w:val="005B0F84"/>
    <w:rsid w:val="005D3EB7"/>
    <w:rsid w:val="005F0AB9"/>
    <w:rsid w:val="00625559"/>
    <w:rsid w:val="00652D78"/>
    <w:rsid w:val="00655055"/>
    <w:rsid w:val="00662706"/>
    <w:rsid w:val="00677615"/>
    <w:rsid w:val="00684697"/>
    <w:rsid w:val="00694C25"/>
    <w:rsid w:val="006D123B"/>
    <w:rsid w:val="006D29DA"/>
    <w:rsid w:val="007031D8"/>
    <w:rsid w:val="00712ACC"/>
    <w:rsid w:val="00715C42"/>
    <w:rsid w:val="00737F06"/>
    <w:rsid w:val="007726B3"/>
    <w:rsid w:val="007903FB"/>
    <w:rsid w:val="007A3EAE"/>
    <w:rsid w:val="007B448F"/>
    <w:rsid w:val="007C72B6"/>
    <w:rsid w:val="007E0F61"/>
    <w:rsid w:val="007F4CFE"/>
    <w:rsid w:val="007F7E4B"/>
    <w:rsid w:val="0080290A"/>
    <w:rsid w:val="0084252B"/>
    <w:rsid w:val="008538C4"/>
    <w:rsid w:val="00855A14"/>
    <w:rsid w:val="00885D88"/>
    <w:rsid w:val="00891978"/>
    <w:rsid w:val="00895026"/>
    <w:rsid w:val="00896F5C"/>
    <w:rsid w:val="008A14ED"/>
    <w:rsid w:val="008B1B53"/>
    <w:rsid w:val="008F7E8D"/>
    <w:rsid w:val="009251FB"/>
    <w:rsid w:val="00927F92"/>
    <w:rsid w:val="009727FB"/>
    <w:rsid w:val="009735C3"/>
    <w:rsid w:val="009B1B1E"/>
    <w:rsid w:val="009B60A9"/>
    <w:rsid w:val="009C7D57"/>
    <w:rsid w:val="009D3D87"/>
    <w:rsid w:val="009D4F69"/>
    <w:rsid w:val="009F4174"/>
    <w:rsid w:val="009F50D3"/>
    <w:rsid w:val="009F6100"/>
    <w:rsid w:val="00A04F9D"/>
    <w:rsid w:val="00A32732"/>
    <w:rsid w:val="00A32747"/>
    <w:rsid w:val="00A4539A"/>
    <w:rsid w:val="00A552B9"/>
    <w:rsid w:val="00A66169"/>
    <w:rsid w:val="00A7062F"/>
    <w:rsid w:val="00A828D6"/>
    <w:rsid w:val="00A974C6"/>
    <w:rsid w:val="00AA1C4E"/>
    <w:rsid w:val="00AE7DF5"/>
    <w:rsid w:val="00B033E9"/>
    <w:rsid w:val="00B11B52"/>
    <w:rsid w:val="00B359BB"/>
    <w:rsid w:val="00B43046"/>
    <w:rsid w:val="00B50801"/>
    <w:rsid w:val="00B67185"/>
    <w:rsid w:val="00B74181"/>
    <w:rsid w:val="00BC1585"/>
    <w:rsid w:val="00BC613F"/>
    <w:rsid w:val="00C0192E"/>
    <w:rsid w:val="00C169C5"/>
    <w:rsid w:val="00C203C6"/>
    <w:rsid w:val="00C47836"/>
    <w:rsid w:val="00C47F83"/>
    <w:rsid w:val="00C775CF"/>
    <w:rsid w:val="00C8454F"/>
    <w:rsid w:val="00C916BF"/>
    <w:rsid w:val="00CA1DA8"/>
    <w:rsid w:val="00CA3202"/>
    <w:rsid w:val="00CA4CC7"/>
    <w:rsid w:val="00CB0B09"/>
    <w:rsid w:val="00CC1B42"/>
    <w:rsid w:val="00CE6F93"/>
    <w:rsid w:val="00D17ED2"/>
    <w:rsid w:val="00D20563"/>
    <w:rsid w:val="00D438BB"/>
    <w:rsid w:val="00D4501C"/>
    <w:rsid w:val="00D56B7B"/>
    <w:rsid w:val="00D72580"/>
    <w:rsid w:val="00D93ACF"/>
    <w:rsid w:val="00D93EC5"/>
    <w:rsid w:val="00DA3FF9"/>
    <w:rsid w:val="00DB59A7"/>
    <w:rsid w:val="00DB7C71"/>
    <w:rsid w:val="00DC4FD8"/>
    <w:rsid w:val="00DE5B01"/>
    <w:rsid w:val="00E009C7"/>
    <w:rsid w:val="00E4041B"/>
    <w:rsid w:val="00E4324E"/>
    <w:rsid w:val="00E54886"/>
    <w:rsid w:val="00E55253"/>
    <w:rsid w:val="00E66ED3"/>
    <w:rsid w:val="00E74DCF"/>
    <w:rsid w:val="00E82755"/>
    <w:rsid w:val="00EA77D0"/>
    <w:rsid w:val="00EB1766"/>
    <w:rsid w:val="00ED0ED3"/>
    <w:rsid w:val="00ED21D6"/>
    <w:rsid w:val="00EE2B2E"/>
    <w:rsid w:val="00EF2589"/>
    <w:rsid w:val="00EF7245"/>
    <w:rsid w:val="00F040F7"/>
    <w:rsid w:val="00F263CC"/>
    <w:rsid w:val="00F309DB"/>
    <w:rsid w:val="00F5218A"/>
    <w:rsid w:val="00F801A2"/>
    <w:rsid w:val="00F87FCA"/>
    <w:rsid w:val="00F96C0E"/>
    <w:rsid w:val="00FA5D49"/>
    <w:rsid w:val="00FE4FFA"/>
    <w:rsid w:val="00FF147E"/>
    <w:rsid w:val="00FF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C681"/>
  <w15:chartTrackingRefBased/>
  <w15:docId w15:val="{BFC5941B-9894-4951-BC74-F6A60532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5B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BD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B033E9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ing.helium.ie/e3t/Ctc/OU+113/dk1G-y04/VVnz518j-F0BW8b_08C62hV-xVSnzBh5N8WJVN880g4z3qgz0W8wLKSR6lZ3l4N9dWqgF3x6GZW5ZxS_n7q4Sf5W1FFBDl2hbRSfW4QK7535cqGdBN2xW_cfKgqZJVYF0_f4hXCQyW353_mD17lbYHMngfC_w0rdfW47btZL7xpGzNW61kj7G16n4CkW6wvzlj10rVFDN15JhH1cRC1VW76WB7y1m0mY9N1ZCsl0rX307W2L0-_85ZpZYmW6pZTJj1_XjtRN1W5ScrC_5MGW1tQPHf4kzpr6W6bTWv27h-CLvW2JRGvq5PY1bbVyQ4Tt5H8GkgW36FGc12ftSJzW4CjLhk1p0y4-W5-z5sj6G5l1sW49k8Mp6nNn7nW99_6gL3l232LW7M5tR841zJC8W1nWx_Y4cZ_kXf5lSKJF04" TargetMode="External"/><Relationship Id="rId13" Type="http://schemas.openxmlformats.org/officeDocument/2006/relationships/hyperlink" Target="https://forms.office.com/e/wCbdqa3Pnt" TargetMode="External"/><Relationship Id="rId18" Type="http://schemas.openxmlformats.org/officeDocument/2006/relationships/hyperlink" Target="https://www.instagram.com/corkcountychildcarecommittee?igsh=bjFnMjdkemF2a3p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nardos.ie/events/trauma-awareness-in-early-learning-and-care-6/" TargetMode="External"/><Relationship Id="rId12" Type="http://schemas.openxmlformats.org/officeDocument/2006/relationships/hyperlink" Target="https://www.eventbrite.com/o/linc-programme-consortium-20145092399?utm_source=County+Childcare+Committees&amp;utm_campaign=26d8c36021-EMAIL_CAMPAIGN_2026_04_02_08_25&amp;utm_medium=email&amp;utm_term=0_-26d8c36021-570483740" TargetMode="External"/><Relationship Id="rId17" Type="http://schemas.openxmlformats.org/officeDocument/2006/relationships/hyperlink" Target="https://www.facebook.com/people/Cork-County-Childcare-Committee-Ltd/10007905949535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rkchildcare.i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arlyyearshive.ncs.gov.ie/how-to-guides/corefundingguides/" TargetMode="External"/><Relationship Id="rId11" Type="http://schemas.openxmlformats.org/officeDocument/2006/relationships/hyperlink" Target="https://read.bookcreator.com/gXruCPV4jRV4xgajnDtEL1R19Kg1/AKxZ-JViR6GU6BR55MlQWQ/6v6GJcDwQjyufjEdsmwtkw" TargetMode="External"/><Relationship Id="rId5" Type="http://schemas.openxmlformats.org/officeDocument/2006/relationships/hyperlink" Target="http://earlyyearshive.ncs.gov.ie/downloads/download-corefunding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lincprogramme.ie/programme-overview/?utm_source=County+Childcare+Committees&amp;utm_campaign=26d8c36021-EMAIL_CAMPAIGN_2026_04_02_08_25&amp;utm_medium=email&amp;utm_term=0_-26d8c36021-57048374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ie/e/the-toy-library-swapplay-in-mahon-co-cork-tickets-1987602951934?aff=oddtdtcreator&amp;keep_tld=true" TargetMode="External"/><Relationship Id="rId14" Type="http://schemas.openxmlformats.org/officeDocument/2006/relationships/hyperlink" Target="mailto:dquinlan@corkchildcar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Dyczewska</dc:creator>
  <cp:keywords/>
  <dc:description/>
  <cp:lastModifiedBy>Cathy Looney</cp:lastModifiedBy>
  <cp:revision>7</cp:revision>
  <dcterms:created xsi:type="dcterms:W3CDTF">2026-04-30T15:53:00Z</dcterms:created>
  <dcterms:modified xsi:type="dcterms:W3CDTF">2026-05-01T09:17:00Z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7ed7c8f3-8fbb-4cd3-b733-abb9bdd5f352</vt:lpwstr>
  </property>
</Properties>
</file>