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0D19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Dear Colleagues,</w:t>
      </w:r>
    </w:p>
    <w:p w14:paraId="42D56075" w14:textId="74268759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These are the deadlines and announcements for the week of </w:t>
      </w:r>
      <w:r w:rsidR="00AF7988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13</w:t>
      </w:r>
      <w:r w:rsidR="00AF7988" w:rsidRPr="00AF7988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val="en-IE"/>
        </w:rPr>
        <w:t>th</w:t>
      </w:r>
      <w:r w:rsidR="00AF7988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</w:t>
      </w:r>
      <w:r w:rsidR="00DA3EF9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October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– </w:t>
      </w:r>
      <w:r w:rsidR="00DA3EF9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1</w:t>
      </w:r>
      <w:r w:rsidR="00AF7988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7</w:t>
      </w:r>
      <w:r w:rsidR="00AF7988" w:rsidRPr="00AF7988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  <w:lang w:val="en-IE"/>
        </w:rPr>
        <w:t>th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>October</w:t>
      </w:r>
      <w:r w:rsidRPr="00704021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 2025.</w:t>
      </w:r>
    </w:p>
    <w:p w14:paraId="0EE24365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  <w:lang w:val="en-IE"/>
        </w:rPr>
      </w:pPr>
    </w:p>
    <w:p w14:paraId="3E3CEB4B" w14:textId="558C96D6" w:rsidR="00DA3EF9" w:rsidRPr="00AF7988" w:rsidRDefault="00157788" w:rsidP="00DA3EF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b/>
          <w:bCs/>
          <w:color w:val="FF0000"/>
          <w:sz w:val="22"/>
          <w:szCs w:val="22"/>
          <w:lang w:val="en-IE"/>
        </w:rPr>
        <w:t>DEADLINES / IMPORTANT DATES:</w:t>
      </w:r>
    </w:p>
    <w:p w14:paraId="4FF76670" w14:textId="2B2E73C3" w:rsidR="00157788" w:rsidRPr="00AF7988" w:rsidRDefault="00AF79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r w:rsidRPr="00AF7988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TODAY</w:t>
      </w:r>
      <w:r>
        <w:rPr>
          <w:rFonts w:ascii="Calibri" w:hAnsi="Calibri" w:cs="Calibri"/>
          <w:b/>
          <w:bCs/>
          <w:sz w:val="22"/>
          <w:szCs w:val="22"/>
          <w:lang w:val="en-IE"/>
        </w:rPr>
        <w:t xml:space="preserve"> </w:t>
      </w:r>
      <w:r w:rsidR="00157788" w:rsidRPr="00704021">
        <w:rPr>
          <w:rFonts w:ascii="Calibri" w:hAnsi="Calibri" w:cs="Calibri"/>
          <w:b/>
          <w:bCs/>
          <w:sz w:val="22"/>
          <w:szCs w:val="22"/>
          <w:lang w:val="en-IE"/>
        </w:rPr>
        <w:t xml:space="preserve">17 October:  </w:t>
      </w:r>
      <w:r w:rsidR="00157788" w:rsidRPr="00704021">
        <w:rPr>
          <w:rFonts w:ascii="Calibri" w:hAnsi="Calibri" w:cs="Calibri"/>
          <w:sz w:val="22"/>
          <w:szCs w:val="22"/>
          <w:lang w:val="en-IE"/>
        </w:rPr>
        <w:t>Deadline for</w:t>
      </w:r>
      <w:r w:rsidR="00157788" w:rsidRPr="00704021">
        <w:rPr>
          <w:rFonts w:ascii="Calibri" w:hAnsi="Calibri" w:cs="Calibri"/>
          <w:b/>
          <w:bCs/>
          <w:sz w:val="22"/>
          <w:szCs w:val="22"/>
          <w:lang w:val="en-IE"/>
        </w:rPr>
        <w:t xml:space="preserve"> </w:t>
      </w:r>
      <w:r w:rsidR="00157788" w:rsidRPr="00704021">
        <w:rPr>
          <w:rFonts w:ascii="Calibri" w:hAnsi="Calibri" w:cs="Calibri"/>
          <w:sz w:val="22"/>
          <w:szCs w:val="22"/>
          <w:lang w:val="en-IE"/>
        </w:rPr>
        <w:t>the Learner Fund Bursary for Graduates and Childminders.</w:t>
      </w:r>
    </w:p>
    <w:p w14:paraId="5D63C925" w14:textId="77777777" w:rsidR="00AF7988" w:rsidRPr="00DA3EF9" w:rsidRDefault="00AF7988" w:rsidP="00AF79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>
        <w:rPr>
          <w:rFonts w:ascii="Calibri" w:hAnsi="Calibri" w:cs="Calibri"/>
          <w:b/>
          <w:bCs/>
          <w:sz w:val="22"/>
          <w:szCs w:val="22"/>
          <w:lang w:val="en-IE"/>
        </w:rPr>
        <w:t xml:space="preserve">13 October – 19 October: </w:t>
      </w:r>
      <w:r>
        <w:rPr>
          <w:rFonts w:ascii="Calibri" w:hAnsi="Calibri" w:cs="Calibri"/>
          <w:sz w:val="22"/>
          <w:szCs w:val="22"/>
          <w:lang w:val="en-IE"/>
        </w:rPr>
        <w:t>Application change in the Core Funding Application for Staff Funding Additional Contribution</w:t>
      </w:r>
    </w:p>
    <w:p w14:paraId="6121AA28" w14:textId="33D13C42" w:rsidR="00157788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704021">
        <w:rPr>
          <w:rFonts w:ascii="Calibri" w:hAnsi="Calibri" w:cs="Calibri"/>
          <w:b/>
          <w:bCs/>
          <w:sz w:val="22"/>
          <w:szCs w:val="22"/>
          <w:lang w:val="en-IE"/>
        </w:rPr>
        <w:t>23 October:</w:t>
      </w:r>
      <w:r w:rsidRPr="00704021">
        <w:rPr>
          <w:rFonts w:ascii="Calibri" w:hAnsi="Calibri" w:cs="Calibri"/>
          <w:sz w:val="22"/>
          <w:szCs w:val="22"/>
          <w:lang w:val="en-IE"/>
        </w:rPr>
        <w:t xml:space="preserve"> AIM L1 application deadline to receive payments from employee start date for 25/26 programme. </w:t>
      </w:r>
    </w:p>
    <w:p w14:paraId="6016E1B1" w14:textId="23C4B69D" w:rsidR="006078BC" w:rsidRPr="006078BC" w:rsidRDefault="006078BC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>
        <w:rPr>
          <w:rFonts w:ascii="Calibri" w:hAnsi="Calibri" w:cs="Calibri"/>
          <w:b/>
          <w:bCs/>
          <w:sz w:val="22"/>
          <w:szCs w:val="22"/>
          <w:lang w:val="en-IE"/>
        </w:rPr>
        <w:t xml:space="preserve">31 October: </w:t>
      </w:r>
      <w:r>
        <w:rPr>
          <w:rFonts w:ascii="Calibri" w:hAnsi="Calibri" w:cs="Calibri"/>
          <w:sz w:val="22"/>
          <w:szCs w:val="22"/>
          <w:lang w:val="en-IE"/>
        </w:rPr>
        <w:t xml:space="preserve">Deadline for 2025/26 Quality and Inclusive Plan (QIPP) </w:t>
      </w:r>
    </w:p>
    <w:p w14:paraId="6389A7B5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</w:p>
    <w:p w14:paraId="32F3A92A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</w:pPr>
      <w:r w:rsidRPr="00704021">
        <w:rPr>
          <w:rFonts w:ascii="Calibri" w:hAnsi="Calibri" w:cs="Calibri"/>
          <w:b/>
          <w:bCs/>
          <w:color w:val="EE0000"/>
          <w:sz w:val="22"/>
          <w:szCs w:val="22"/>
          <w:lang w:val="en-IE"/>
        </w:rPr>
        <w:t>FOR YOUR INFORMATION</w:t>
      </w:r>
    </w:p>
    <w:p w14:paraId="0D30C397" w14:textId="77777777" w:rsidR="00DF2C48" w:rsidRDefault="00DF2C48" w:rsidP="00DF2C4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val="en-IE" w:eastAsia="en-IE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val="en-IE" w:eastAsia="en-IE"/>
        </w:rPr>
        <w:t>New Employment Regulations Order</w:t>
      </w:r>
    </w:p>
    <w:p w14:paraId="22CC3825" w14:textId="12D993F6" w:rsidR="00DF2C48" w:rsidRDefault="00DF2C48" w:rsidP="00DF2C4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2"/>
          <w:szCs w:val="22"/>
          <w:lang w:val="en-IE" w:eastAsia="en-IE"/>
        </w:rPr>
      </w:pPr>
      <w:r>
        <w:rPr>
          <w:rFonts w:ascii="Calibri" w:eastAsia="Times New Roman" w:hAnsi="Calibri" w:cs="Calibri"/>
          <w:sz w:val="22"/>
          <w:szCs w:val="22"/>
          <w:lang w:val="en-IE" w:eastAsia="en-IE"/>
        </w:rPr>
        <w:t>The new employment regulation order revoke</w:t>
      </w:r>
      <w:r w:rsidR="00233740">
        <w:rPr>
          <w:rFonts w:ascii="Calibri" w:eastAsia="Times New Roman" w:hAnsi="Calibri" w:cs="Calibri"/>
          <w:sz w:val="22"/>
          <w:szCs w:val="22"/>
          <w:lang w:val="en-IE" w:eastAsia="en-IE"/>
        </w:rPr>
        <w:t>s</w:t>
      </w:r>
      <w:r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 the 2024 order commence</w:t>
      </w:r>
      <w:r w:rsidR="00E315D3">
        <w:rPr>
          <w:rFonts w:ascii="Calibri" w:eastAsia="Times New Roman" w:hAnsi="Calibri" w:cs="Calibri"/>
          <w:sz w:val="22"/>
          <w:szCs w:val="22"/>
          <w:lang w:val="en-IE" w:eastAsia="en-IE"/>
        </w:rPr>
        <w:t>d</w:t>
      </w:r>
      <w:r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 on 13</w:t>
      </w:r>
      <w:r w:rsidRPr="00DA3EF9">
        <w:rPr>
          <w:rFonts w:ascii="Calibri" w:eastAsia="Times New Roman" w:hAnsi="Calibri" w:cs="Calibri"/>
          <w:sz w:val="22"/>
          <w:szCs w:val="22"/>
          <w:vertAlign w:val="superscript"/>
          <w:lang w:val="en-IE" w:eastAsia="en-IE"/>
        </w:rPr>
        <w:t>th</w:t>
      </w:r>
      <w:r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 October 2025. Details on the new hourly rates for Early Year Educators and School Age Practitioners can be found </w:t>
      </w:r>
      <w:hyperlink r:id="rId5" w:history="1">
        <w:r w:rsidRPr="00DA3EF9">
          <w:rPr>
            <w:rStyle w:val="Hyperlink"/>
            <w:rFonts w:ascii="Calibri" w:eastAsia="Times New Roman" w:hAnsi="Calibri" w:cs="Calibri"/>
            <w:sz w:val="22"/>
            <w:szCs w:val="22"/>
            <w:lang w:val="en-IE" w:eastAsia="en-IE"/>
          </w:rPr>
          <w:t>here.</w:t>
        </w:r>
      </w:hyperlink>
      <w:r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 </w:t>
      </w:r>
    </w:p>
    <w:p w14:paraId="0F92B770" w14:textId="77777777" w:rsidR="00DF2C48" w:rsidRDefault="00DF2C48" w:rsidP="00DF2C4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2"/>
          <w:szCs w:val="22"/>
          <w:lang w:val="en-IE" w:eastAsia="en-IE"/>
        </w:rPr>
      </w:pPr>
    </w:p>
    <w:p w14:paraId="0A940EEB" w14:textId="77777777" w:rsidR="00DF2C48" w:rsidRDefault="00DF2C48" w:rsidP="00DF2C4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val="en-IE" w:eastAsia="en-IE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val="en-IE" w:eastAsia="en-IE"/>
        </w:rPr>
        <w:t>Staff Funding Additional Contribution</w:t>
      </w:r>
    </w:p>
    <w:p w14:paraId="6D0D0EEE" w14:textId="2400B318" w:rsidR="00DF2C48" w:rsidRDefault="00DF2C48" w:rsidP="00DF2C4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2"/>
          <w:szCs w:val="22"/>
          <w:lang w:val="en-IE" w:eastAsia="en-IE"/>
        </w:rPr>
      </w:pPr>
      <w:r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To avail of the Staff Funding Additional Contribution, eligible partner services must </w:t>
      </w:r>
      <w:proofErr w:type="gramStart"/>
      <w:r>
        <w:rPr>
          <w:rFonts w:ascii="Calibri" w:eastAsia="Times New Roman" w:hAnsi="Calibri" w:cs="Calibri"/>
          <w:sz w:val="22"/>
          <w:szCs w:val="22"/>
          <w:lang w:val="en-IE" w:eastAsia="en-IE"/>
        </w:rPr>
        <w:t>submit an Application</w:t>
      </w:r>
      <w:proofErr w:type="gramEnd"/>
      <w:r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 Change between </w:t>
      </w:r>
      <w:r w:rsidRPr="008B0044">
        <w:rPr>
          <w:rFonts w:ascii="Calibri" w:eastAsia="Times New Roman" w:hAnsi="Calibri" w:cs="Calibri"/>
          <w:b/>
          <w:bCs/>
          <w:sz w:val="22"/>
          <w:szCs w:val="22"/>
          <w:lang w:val="en-IE" w:eastAsia="en-IE"/>
        </w:rPr>
        <w:t>10am 13 – 19 October 2025</w:t>
      </w:r>
      <w:r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 to </w:t>
      </w:r>
      <w:r w:rsidR="00825814">
        <w:rPr>
          <w:rFonts w:ascii="Calibri" w:eastAsia="Times New Roman" w:hAnsi="Calibri" w:cs="Calibri"/>
          <w:sz w:val="22"/>
          <w:szCs w:val="22"/>
          <w:lang w:val="en-IE" w:eastAsia="en-IE"/>
        </w:rPr>
        <w:t>generate</w:t>
      </w:r>
      <w:r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 the allocation for this funding. The Change Effective will be 13/10/2025 in the ‘Staff Member and/or Capacity Change Effective Date Field. Further information can be found on the HIVE under announcements. </w:t>
      </w:r>
    </w:p>
    <w:p w14:paraId="3DC22747" w14:textId="57D1A14A" w:rsidR="00FE1BA8" w:rsidRPr="00FE1BA8" w:rsidRDefault="00FE1BA8" w:rsidP="00DF2C4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val="en-IE" w:eastAsia="en-IE"/>
        </w:rPr>
      </w:pPr>
      <w:r w:rsidRPr="00FE1BA8">
        <w:rPr>
          <w:rFonts w:ascii="Calibri" w:hAnsi="Calibri" w:cs="Calibri"/>
          <w:b/>
          <w:bCs/>
          <w:sz w:val="22"/>
          <w:szCs w:val="22"/>
        </w:rPr>
        <w:t>AIM funding</w:t>
      </w:r>
    </w:p>
    <w:p w14:paraId="3A3B7B67" w14:textId="2EE7AECE" w:rsidR="00817119" w:rsidRPr="00C50AB4" w:rsidRDefault="00FC7E56" w:rsidP="0081711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n-IE"/>
        </w:rPr>
      </w:pPr>
      <w:r w:rsidRPr="00FC7E56">
        <w:rPr>
          <w:rFonts w:ascii="Calibri" w:hAnsi="Calibri" w:cs="Calibri"/>
          <w:sz w:val="22"/>
          <w:szCs w:val="22"/>
        </w:rPr>
        <w:t>All services in receipt of</w:t>
      </w:r>
      <w:r>
        <w:rPr>
          <w:rFonts w:ascii="Calibri" w:hAnsi="Calibri" w:cs="Calibri"/>
          <w:sz w:val="22"/>
          <w:szCs w:val="22"/>
        </w:rPr>
        <w:t xml:space="preserve"> AIM</w:t>
      </w:r>
      <w:r w:rsidRPr="00FC7E56">
        <w:rPr>
          <w:rFonts w:ascii="Calibri" w:hAnsi="Calibri" w:cs="Calibri"/>
          <w:sz w:val="22"/>
          <w:szCs w:val="22"/>
        </w:rPr>
        <w:t xml:space="preserve"> capitation will benefit from a 10 percent capitation increase from October 13</w:t>
      </w:r>
      <w:r w:rsidR="00F6111F" w:rsidRPr="00F6111F">
        <w:rPr>
          <w:rFonts w:ascii="Calibri" w:hAnsi="Calibri" w:cs="Calibri"/>
          <w:sz w:val="22"/>
          <w:szCs w:val="22"/>
          <w:vertAlign w:val="superscript"/>
        </w:rPr>
        <w:t>th</w:t>
      </w:r>
      <w:r w:rsidR="00C50AB4">
        <w:rPr>
          <w:rFonts w:ascii="Calibri" w:hAnsi="Calibri" w:cs="Calibri"/>
          <w:sz w:val="22"/>
          <w:szCs w:val="22"/>
        </w:rPr>
        <w:t xml:space="preserve">. </w:t>
      </w:r>
      <w:r w:rsidR="00C50AB4" w:rsidRPr="00C50AB4">
        <w:rPr>
          <w:rFonts w:ascii="Calibri" w:hAnsi="Calibri" w:cs="Calibri"/>
          <w:sz w:val="22"/>
          <w:szCs w:val="22"/>
        </w:rPr>
        <w:t>This will match the 10 percent increase in the minimum rates of pay for</w:t>
      </w:r>
      <w:r w:rsidR="00C50AB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50AB4" w:rsidRPr="00C50AB4">
        <w:rPr>
          <w:rFonts w:ascii="Calibri" w:hAnsi="Calibri" w:cs="Calibri"/>
          <w:sz w:val="22"/>
          <w:szCs w:val="22"/>
        </w:rPr>
        <w:t>early years</w:t>
      </w:r>
      <w:proofErr w:type="gramEnd"/>
      <w:r w:rsidR="00C50AB4" w:rsidRPr="00C50AB4">
        <w:rPr>
          <w:rFonts w:ascii="Calibri" w:hAnsi="Calibri" w:cs="Calibri"/>
          <w:sz w:val="22"/>
          <w:szCs w:val="22"/>
        </w:rPr>
        <w:t xml:space="preserve"> educators and </w:t>
      </w:r>
      <w:proofErr w:type="gramStart"/>
      <w:r w:rsidR="00C50AB4" w:rsidRPr="00C50AB4">
        <w:rPr>
          <w:rFonts w:ascii="Calibri" w:hAnsi="Calibri" w:cs="Calibri"/>
          <w:sz w:val="22"/>
          <w:szCs w:val="22"/>
        </w:rPr>
        <w:t>school age</w:t>
      </w:r>
      <w:proofErr w:type="gramEnd"/>
      <w:r w:rsidR="00C50AB4" w:rsidRPr="00C50AB4">
        <w:rPr>
          <w:rFonts w:ascii="Calibri" w:hAnsi="Calibri" w:cs="Calibri"/>
          <w:sz w:val="22"/>
          <w:szCs w:val="22"/>
        </w:rPr>
        <w:t xml:space="preserve"> practitioners, which have been provided for in a new Employment Regulation Order. </w:t>
      </w:r>
    </w:p>
    <w:p w14:paraId="2EECD02C" w14:textId="77777777" w:rsidR="00E04429" w:rsidRDefault="00E04429" w:rsidP="0081711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n-IE"/>
        </w:rPr>
      </w:pPr>
    </w:p>
    <w:p w14:paraId="230C357C" w14:textId="1E25E5C7" w:rsidR="00817119" w:rsidRDefault="00817119" w:rsidP="0081711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n-IE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IE"/>
        </w:rPr>
        <w:t>2025/26 Quality and Inclusive Plan (QIPP)</w:t>
      </w:r>
    </w:p>
    <w:p w14:paraId="266C9B82" w14:textId="77777777" w:rsidR="00817119" w:rsidRDefault="00817119" w:rsidP="0081711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sz w:val="22"/>
          <w:szCs w:val="22"/>
          <w:lang w:val="en-IE"/>
        </w:rPr>
      </w:pPr>
      <w:r>
        <w:rPr>
          <w:rFonts w:ascii="Calibri" w:eastAsia="Calibri" w:hAnsi="Calibri" w:cs="Calibri"/>
          <w:sz w:val="22"/>
          <w:szCs w:val="22"/>
          <w:lang w:val="en-IE"/>
        </w:rPr>
        <w:t>The QIPP template will open on 8</w:t>
      </w:r>
      <w:r w:rsidRPr="006078BC">
        <w:rPr>
          <w:rFonts w:ascii="Calibri" w:eastAsia="Calibri" w:hAnsi="Calibri" w:cs="Calibri"/>
          <w:sz w:val="22"/>
          <w:szCs w:val="22"/>
          <w:vertAlign w:val="superscript"/>
          <w:lang w:val="en-IE"/>
        </w:rPr>
        <w:t>th</w:t>
      </w:r>
      <w:r>
        <w:rPr>
          <w:rFonts w:ascii="Calibri" w:eastAsia="Calibri" w:hAnsi="Calibri" w:cs="Calibri"/>
          <w:sz w:val="22"/>
          <w:szCs w:val="22"/>
          <w:lang w:val="en-IE"/>
        </w:rPr>
        <w:t xml:space="preserve"> October and remain open until 31 October. The guidance document and videos can be accessed the </w:t>
      </w:r>
      <w:hyperlink r:id="rId6" w:history="1">
        <w:r w:rsidRPr="006078BC">
          <w:rPr>
            <w:rStyle w:val="Hyperlink"/>
            <w:rFonts w:ascii="Calibri" w:eastAsia="Calibri" w:hAnsi="Calibri" w:cs="Calibri"/>
            <w:sz w:val="22"/>
            <w:szCs w:val="22"/>
          </w:rPr>
          <w:t>Core Funding – Documents  - Service Provider Portal</w:t>
        </w:r>
      </w:hyperlink>
    </w:p>
    <w:p w14:paraId="10E71C2E" w14:textId="77777777" w:rsidR="00DF2C48" w:rsidRDefault="00DF2C48" w:rsidP="00157788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n-IE"/>
        </w:rPr>
      </w:pPr>
    </w:p>
    <w:p w14:paraId="2D78E705" w14:textId="7DF3E6B8" w:rsidR="00157788" w:rsidRDefault="000735E9" w:rsidP="00157788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n-IE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IE"/>
        </w:rPr>
        <w:t>AIM Level 1 Application Reminder</w:t>
      </w:r>
    </w:p>
    <w:p w14:paraId="4CCAC314" w14:textId="752BFAFA" w:rsidR="000735E9" w:rsidRPr="000735E9" w:rsidRDefault="000735E9" w:rsidP="000735E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sz w:val="22"/>
          <w:szCs w:val="22"/>
          <w:lang w:val="en-IE"/>
        </w:rPr>
      </w:pPr>
      <w:r w:rsidRPr="000735E9">
        <w:rPr>
          <w:rFonts w:ascii="Calibri" w:eastAsia="Calibri" w:hAnsi="Calibri" w:cs="Calibri"/>
          <w:sz w:val="22"/>
          <w:szCs w:val="22"/>
          <w:lang w:val="en-IE"/>
        </w:rPr>
        <w:t>AIM Level 1 applications for </w:t>
      </w:r>
      <w:r w:rsidRPr="000735E9">
        <w:rPr>
          <w:rFonts w:ascii="Calibri" w:eastAsia="Calibri" w:hAnsi="Calibri" w:cs="Calibri"/>
          <w:b/>
          <w:bCs/>
          <w:sz w:val="22"/>
          <w:szCs w:val="22"/>
          <w:lang w:val="en-IE"/>
        </w:rPr>
        <w:t>existing graduates</w:t>
      </w:r>
      <w:r w:rsidRPr="000735E9">
        <w:rPr>
          <w:rFonts w:ascii="Calibri" w:eastAsia="Calibri" w:hAnsi="Calibri" w:cs="Calibri"/>
          <w:sz w:val="22"/>
          <w:szCs w:val="22"/>
          <w:lang w:val="en-IE"/>
        </w:rPr>
        <w:t> </w:t>
      </w:r>
      <w:r>
        <w:rPr>
          <w:rFonts w:ascii="Calibri" w:eastAsia="Calibri" w:hAnsi="Calibri" w:cs="Calibri"/>
          <w:sz w:val="22"/>
          <w:szCs w:val="22"/>
          <w:lang w:val="en-IE"/>
        </w:rPr>
        <w:t>opened</w:t>
      </w:r>
      <w:r w:rsidRPr="000735E9">
        <w:rPr>
          <w:rFonts w:ascii="Calibri" w:eastAsia="Calibri" w:hAnsi="Calibri" w:cs="Calibri"/>
          <w:sz w:val="22"/>
          <w:szCs w:val="22"/>
          <w:lang w:val="en-IE"/>
        </w:rPr>
        <w:t xml:space="preserve"> on the Early Years Hive on Tuesday, 22 July 2025. New graduates (i.e. graduating in October 2025) can apply when final exam results have been </w:t>
      </w:r>
      <w:r w:rsidRPr="000735E9">
        <w:rPr>
          <w:rFonts w:ascii="Calibri" w:eastAsia="Calibri" w:hAnsi="Calibri" w:cs="Calibri"/>
          <w:sz w:val="22"/>
          <w:szCs w:val="22"/>
          <w:lang w:val="en-IE"/>
        </w:rPr>
        <w:lastRenderedPageBreak/>
        <w:t>notified by Mary Immaculate College</w:t>
      </w:r>
      <w:r>
        <w:rPr>
          <w:rFonts w:ascii="Calibri" w:eastAsia="Calibri" w:hAnsi="Calibri" w:cs="Calibri"/>
          <w:sz w:val="22"/>
          <w:szCs w:val="22"/>
          <w:lang w:val="en-IE"/>
        </w:rPr>
        <w:t xml:space="preserve">. </w:t>
      </w:r>
      <w:r w:rsidRPr="000735E9">
        <w:rPr>
          <w:rFonts w:ascii="Calibri" w:eastAsia="Calibri" w:hAnsi="Calibri" w:cs="Calibri"/>
          <w:sz w:val="22"/>
          <w:szCs w:val="22"/>
          <w:lang w:val="en-IE"/>
        </w:rPr>
        <w:t>The AIM Level 1 application supports the increased ECCE capitation, funded by DCDE in recognition of the leadership and mentoring role which is delivered by the Inclusion Co-ordinator during the 2025/2026 pre-school year.</w:t>
      </w:r>
      <w:r>
        <w:rPr>
          <w:rFonts w:ascii="Calibri" w:eastAsia="Calibri" w:hAnsi="Calibri" w:cs="Calibri"/>
          <w:sz w:val="22"/>
          <w:szCs w:val="22"/>
          <w:lang w:val="en-IE"/>
        </w:rPr>
        <w:t xml:space="preserve"> </w:t>
      </w:r>
      <w:r w:rsidRPr="000735E9">
        <w:rPr>
          <w:rFonts w:ascii="Calibri" w:eastAsia="Calibri" w:hAnsi="Calibri" w:cs="Calibri"/>
          <w:sz w:val="22"/>
          <w:szCs w:val="22"/>
          <w:lang w:val="en-IE"/>
        </w:rPr>
        <w:t>AIM Level 1 is an annual application process.</w:t>
      </w:r>
      <w:r>
        <w:rPr>
          <w:rFonts w:ascii="Calibri" w:eastAsia="Calibri" w:hAnsi="Calibri" w:cs="Calibri"/>
          <w:sz w:val="22"/>
          <w:szCs w:val="22"/>
          <w:lang w:val="en-IE"/>
        </w:rPr>
        <w:t xml:space="preserve"> </w:t>
      </w:r>
      <w:r w:rsidR="00001798" w:rsidRPr="00001798">
        <w:rPr>
          <w:rFonts w:ascii="Calibri" w:eastAsia="Calibri" w:hAnsi="Calibri" w:cs="Calibri"/>
          <w:sz w:val="22"/>
          <w:szCs w:val="22"/>
        </w:rPr>
        <w:t>Applications received by </w:t>
      </w:r>
      <w:r w:rsidR="00001798" w:rsidRPr="00001798">
        <w:rPr>
          <w:rFonts w:ascii="Calibri" w:eastAsia="Calibri" w:hAnsi="Calibri" w:cs="Calibri"/>
          <w:b/>
          <w:bCs/>
          <w:sz w:val="22"/>
          <w:szCs w:val="22"/>
        </w:rPr>
        <w:t>5pm on Thursday 23 October 2025</w:t>
      </w:r>
      <w:r w:rsidR="00001798" w:rsidRPr="00001798">
        <w:rPr>
          <w:rFonts w:ascii="Calibri" w:eastAsia="Calibri" w:hAnsi="Calibri" w:cs="Calibri"/>
          <w:sz w:val="22"/>
          <w:szCs w:val="22"/>
        </w:rPr>
        <w:t> will be awarded the additional capitation from the Inclusion Co-</w:t>
      </w:r>
      <w:proofErr w:type="spellStart"/>
      <w:proofErr w:type="gramStart"/>
      <w:r w:rsidR="00001798" w:rsidRPr="00001798">
        <w:rPr>
          <w:rFonts w:ascii="Calibri" w:eastAsia="Calibri" w:hAnsi="Calibri" w:cs="Calibri"/>
          <w:sz w:val="22"/>
          <w:szCs w:val="22"/>
        </w:rPr>
        <w:t>ordinator’s</w:t>
      </w:r>
      <w:proofErr w:type="spellEnd"/>
      <w:r w:rsidR="00001798">
        <w:rPr>
          <w:rFonts w:ascii="Calibri" w:eastAsia="Calibri" w:hAnsi="Calibri" w:cs="Calibri"/>
          <w:sz w:val="22"/>
          <w:szCs w:val="22"/>
        </w:rPr>
        <w:t xml:space="preserve"> </w:t>
      </w:r>
      <w:r w:rsidR="00001798" w:rsidRPr="00001798">
        <w:rPr>
          <w:rFonts w:ascii="Calibri" w:eastAsia="Calibri" w:hAnsi="Calibri" w:cs="Calibri"/>
          <w:sz w:val="22"/>
          <w:szCs w:val="22"/>
        </w:rPr>
        <w:t>employment</w:t>
      </w:r>
      <w:proofErr w:type="gramEnd"/>
      <w:r w:rsidR="00001798" w:rsidRPr="00001798">
        <w:rPr>
          <w:rFonts w:ascii="Calibri" w:eastAsia="Calibri" w:hAnsi="Calibri" w:cs="Calibri"/>
          <w:sz w:val="22"/>
          <w:szCs w:val="22"/>
        </w:rPr>
        <w:t xml:space="preserve"> start date relevant to the 2025/2026 </w:t>
      </w:r>
      <w:proofErr w:type="spellStart"/>
      <w:r w:rsidR="00001798" w:rsidRPr="00001798">
        <w:rPr>
          <w:rFonts w:ascii="Calibri" w:eastAsia="Calibri" w:hAnsi="Calibri" w:cs="Calibri"/>
          <w:sz w:val="22"/>
          <w:szCs w:val="22"/>
        </w:rPr>
        <w:t>programme</w:t>
      </w:r>
      <w:proofErr w:type="spellEnd"/>
      <w:r w:rsidR="00001798" w:rsidRPr="00001798">
        <w:rPr>
          <w:rFonts w:ascii="Calibri" w:eastAsia="Calibri" w:hAnsi="Calibri" w:cs="Calibri"/>
          <w:sz w:val="22"/>
          <w:szCs w:val="22"/>
        </w:rPr>
        <w:t xml:space="preserve"> year. </w:t>
      </w:r>
      <w:r w:rsidRPr="000735E9">
        <w:rPr>
          <w:rFonts w:ascii="Calibri" w:eastAsia="Calibri" w:hAnsi="Calibri" w:cs="Calibri"/>
          <w:sz w:val="22"/>
          <w:szCs w:val="22"/>
          <w:lang w:val="en-IE"/>
        </w:rPr>
        <w:t>AIM Level 1 application guidelines can be found </w:t>
      </w:r>
      <w:hyperlink r:id="rId7" w:history="1">
        <w:r w:rsidRPr="000735E9">
          <w:rPr>
            <w:rStyle w:val="Hyperlink"/>
            <w:rFonts w:ascii="Calibri" w:eastAsia="Calibri" w:hAnsi="Calibri" w:cs="Calibri"/>
            <w:sz w:val="22"/>
            <w:szCs w:val="22"/>
            <w:lang w:val="en-IE"/>
          </w:rPr>
          <w:t>here.</w:t>
        </w:r>
      </w:hyperlink>
      <w:r w:rsidRPr="000735E9">
        <w:rPr>
          <w:rFonts w:ascii="Calibri" w:eastAsia="Calibri" w:hAnsi="Calibri" w:cs="Calibri"/>
          <w:sz w:val="22"/>
          <w:szCs w:val="22"/>
          <w:lang w:val="en-IE"/>
        </w:rPr>
        <w:t> </w:t>
      </w:r>
    </w:p>
    <w:p w14:paraId="54CA3A8B" w14:textId="77777777" w:rsidR="00157788" w:rsidRPr="00704021" w:rsidRDefault="00157788" w:rsidP="0015778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42424"/>
          <w:sz w:val="22"/>
          <w:szCs w:val="22"/>
          <w:lang w:val="en-IE" w:eastAsia="en-IE"/>
        </w:rPr>
      </w:pPr>
      <w:bookmarkStart w:id="0" w:name="_Hlk208494329"/>
    </w:p>
    <w:p w14:paraId="6D34CC19" w14:textId="77777777" w:rsidR="00157788" w:rsidRPr="00704021" w:rsidRDefault="00157788" w:rsidP="0015778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42424"/>
          <w:sz w:val="22"/>
          <w:szCs w:val="22"/>
          <w:lang w:val="en-IE" w:eastAsia="en-IE"/>
        </w:rPr>
      </w:pPr>
      <w:r w:rsidRPr="00704021">
        <w:rPr>
          <w:rFonts w:ascii="Calibri" w:eastAsia="Times New Roman" w:hAnsi="Calibri" w:cs="Calibri"/>
          <w:b/>
          <w:bCs/>
          <w:color w:val="242424"/>
          <w:sz w:val="22"/>
          <w:szCs w:val="22"/>
          <w:lang w:val="en-IE" w:eastAsia="en-IE"/>
        </w:rPr>
        <w:t xml:space="preserve">2025 </w:t>
      </w:r>
      <w:r w:rsidRPr="00704021">
        <w:rPr>
          <w:rFonts w:ascii="Calibri" w:eastAsia="Times New Roman" w:hAnsi="Calibri" w:cs="Calibri"/>
          <w:b/>
          <w:bCs/>
          <w:color w:val="242424"/>
          <w:sz w:val="22"/>
          <w:szCs w:val="22"/>
          <w:bdr w:val="none" w:sz="0" w:space="0" w:color="auto" w:frame="1"/>
          <w:lang w:val="en-IE" w:eastAsia="en-IE"/>
        </w:rPr>
        <w:t>Learner</w:t>
      </w:r>
      <w:r w:rsidRPr="00704021">
        <w:rPr>
          <w:rFonts w:ascii="Calibri" w:eastAsia="Times New Roman" w:hAnsi="Calibri" w:cs="Calibri"/>
          <w:b/>
          <w:bCs/>
          <w:color w:val="242424"/>
          <w:sz w:val="22"/>
          <w:szCs w:val="22"/>
          <w:lang w:val="en-IE" w:eastAsia="en-IE"/>
        </w:rPr>
        <w:t> </w:t>
      </w:r>
      <w:r w:rsidRPr="00704021">
        <w:rPr>
          <w:rFonts w:ascii="Calibri" w:eastAsia="Times New Roman" w:hAnsi="Calibri" w:cs="Calibri"/>
          <w:b/>
          <w:bCs/>
          <w:color w:val="242424"/>
          <w:sz w:val="22"/>
          <w:szCs w:val="22"/>
          <w:bdr w:val="none" w:sz="0" w:space="0" w:color="auto" w:frame="1"/>
          <w:lang w:val="en-IE" w:eastAsia="en-IE"/>
        </w:rPr>
        <w:t>Fund</w:t>
      </w:r>
      <w:r w:rsidRPr="00704021">
        <w:rPr>
          <w:rFonts w:ascii="Calibri" w:eastAsia="Times New Roman" w:hAnsi="Calibri" w:cs="Calibri"/>
          <w:b/>
          <w:bCs/>
          <w:color w:val="242424"/>
          <w:sz w:val="22"/>
          <w:szCs w:val="22"/>
          <w:lang w:val="en-IE" w:eastAsia="en-IE"/>
        </w:rPr>
        <w:t> </w:t>
      </w:r>
      <w:bookmarkEnd w:id="0"/>
      <w:r w:rsidRPr="00704021">
        <w:rPr>
          <w:rFonts w:ascii="Calibri" w:eastAsia="Times New Roman" w:hAnsi="Calibri" w:cs="Calibri"/>
          <w:b/>
          <w:bCs/>
          <w:color w:val="242424"/>
          <w:sz w:val="22"/>
          <w:szCs w:val="22"/>
          <w:lang w:val="en-IE" w:eastAsia="en-IE"/>
        </w:rPr>
        <w:t>Graduates and Childminder Bursary</w:t>
      </w:r>
    </w:p>
    <w:p w14:paraId="1D86C09D" w14:textId="3F8B80A2" w:rsidR="00157788" w:rsidRPr="00704021" w:rsidRDefault="00157788" w:rsidP="0015778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2"/>
          <w:szCs w:val="22"/>
          <w:lang w:val="en-IE" w:eastAsia="en-IE"/>
        </w:rPr>
      </w:pPr>
      <w:r w:rsidRPr="00704021">
        <w:rPr>
          <w:rFonts w:ascii="Calibri" w:eastAsia="Times New Roman" w:hAnsi="Calibri" w:cs="Calibri"/>
          <w:sz w:val="22"/>
          <w:szCs w:val="22"/>
          <w:lang w:val="en-IE" w:eastAsia="en-IE"/>
        </w:rPr>
        <w:t>The </w:t>
      </w:r>
      <w:r w:rsidRPr="00704021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val="en-IE" w:eastAsia="en-IE"/>
        </w:rPr>
        <w:t>Learner</w:t>
      </w:r>
      <w:r w:rsidRPr="00704021">
        <w:rPr>
          <w:rFonts w:ascii="Calibri" w:eastAsia="Times New Roman" w:hAnsi="Calibri" w:cs="Calibri"/>
          <w:sz w:val="22"/>
          <w:szCs w:val="22"/>
          <w:lang w:val="en-IE" w:eastAsia="en-IE"/>
        </w:rPr>
        <w:t> </w:t>
      </w:r>
      <w:r w:rsidRPr="00704021">
        <w:rPr>
          <w:rFonts w:ascii="Calibri" w:eastAsia="Times New Roman" w:hAnsi="Calibri" w:cs="Calibri"/>
          <w:sz w:val="22"/>
          <w:szCs w:val="22"/>
          <w:bdr w:val="none" w:sz="0" w:space="0" w:color="auto" w:frame="1"/>
          <w:lang w:val="en-IE" w:eastAsia="en-IE"/>
        </w:rPr>
        <w:t>Fund</w:t>
      </w:r>
      <w:r w:rsidRPr="00704021">
        <w:rPr>
          <w:rFonts w:ascii="Calibri" w:eastAsia="Times New Roman" w:hAnsi="Calibri" w:cs="Calibri"/>
          <w:sz w:val="22"/>
          <w:szCs w:val="22"/>
          <w:lang w:val="en-IE" w:eastAsia="en-IE"/>
        </w:rPr>
        <w:t> Bursary is now open for application. Completed applications for the 2025 Learner Fund Graduate and Childminder Bursary must be received by Cork County Childcare Committee by</w:t>
      </w:r>
      <w:r w:rsidRPr="00704021">
        <w:rPr>
          <w:rFonts w:ascii="Calibri" w:eastAsia="Times New Roman" w:hAnsi="Calibri" w:cs="Calibri"/>
          <w:b/>
          <w:bCs/>
          <w:sz w:val="22"/>
          <w:szCs w:val="22"/>
          <w:lang w:val="en-IE" w:eastAsia="en-IE"/>
        </w:rPr>
        <w:t xml:space="preserve"> 5pm on Friday, 17 October 2025. </w:t>
      </w:r>
      <w:r w:rsidR="006C3FA2" w:rsidRPr="006C3FA2"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Please submit applications to </w:t>
      </w:r>
      <w:hyperlink r:id="rId8" w:history="1">
        <w:r w:rsidR="006C3FA2" w:rsidRPr="006C3FA2">
          <w:rPr>
            <w:rStyle w:val="Hyperlink"/>
            <w:rFonts w:ascii="Calibri" w:eastAsia="Times New Roman" w:hAnsi="Calibri" w:cs="Calibri"/>
            <w:sz w:val="22"/>
            <w:szCs w:val="22"/>
            <w:lang w:val="en-IE" w:eastAsia="en-IE"/>
          </w:rPr>
          <w:t>info@corkchildcare.ie</w:t>
        </w:r>
      </w:hyperlink>
      <w:r w:rsidR="006C3FA2" w:rsidRPr="006C3FA2"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 or by post to </w:t>
      </w:r>
      <w:r w:rsidR="006C3FA2" w:rsidRPr="006C3FA2">
        <w:rPr>
          <w:rFonts w:ascii="Calibri" w:eastAsia="Times New Roman" w:hAnsi="Calibri" w:cs="Calibri"/>
          <w:sz w:val="22"/>
          <w:szCs w:val="22"/>
          <w:lang w:eastAsia="en-IE"/>
        </w:rPr>
        <w:t xml:space="preserve">Market House, </w:t>
      </w:r>
      <w:proofErr w:type="spellStart"/>
      <w:r w:rsidR="006C3FA2" w:rsidRPr="006C3FA2">
        <w:rPr>
          <w:rFonts w:ascii="Calibri" w:eastAsia="Times New Roman" w:hAnsi="Calibri" w:cs="Calibri"/>
          <w:sz w:val="22"/>
          <w:szCs w:val="22"/>
          <w:lang w:eastAsia="en-IE"/>
        </w:rPr>
        <w:t>Buttevant</w:t>
      </w:r>
      <w:proofErr w:type="spellEnd"/>
      <w:r w:rsidR="006C3FA2" w:rsidRPr="006C3FA2">
        <w:rPr>
          <w:rFonts w:ascii="Calibri" w:eastAsia="Times New Roman" w:hAnsi="Calibri" w:cs="Calibri"/>
          <w:sz w:val="22"/>
          <w:szCs w:val="22"/>
          <w:lang w:eastAsia="en-IE"/>
        </w:rPr>
        <w:t>, Co. Cork</w:t>
      </w:r>
      <w:r w:rsidR="006C3FA2">
        <w:rPr>
          <w:rFonts w:ascii="Calibri" w:eastAsia="Times New Roman" w:hAnsi="Calibri" w:cs="Calibri"/>
          <w:sz w:val="22"/>
          <w:szCs w:val="22"/>
          <w:lang w:eastAsia="en-IE"/>
        </w:rPr>
        <w:t>,</w:t>
      </w:r>
      <w:r w:rsidR="006C3FA2" w:rsidRPr="006C3FA2">
        <w:rPr>
          <w:rFonts w:ascii="Calibri" w:eastAsia="Times New Roman" w:hAnsi="Calibri" w:cs="Calibri"/>
          <w:sz w:val="22"/>
          <w:szCs w:val="22"/>
          <w:lang w:eastAsia="en-IE"/>
        </w:rPr>
        <w:t> P51 FRD0.</w:t>
      </w:r>
      <w:r w:rsidR="006C3FA2">
        <w:rPr>
          <w:rFonts w:ascii="Calibri" w:eastAsia="Times New Roman" w:hAnsi="Calibri" w:cs="Calibri"/>
          <w:b/>
          <w:bCs/>
          <w:sz w:val="22"/>
          <w:szCs w:val="22"/>
          <w:lang w:val="en-IE" w:eastAsia="en-IE"/>
        </w:rPr>
        <w:t xml:space="preserve"> </w:t>
      </w:r>
      <w:r w:rsidRPr="00704021">
        <w:rPr>
          <w:rFonts w:ascii="Calibri" w:eastAsia="Times New Roman" w:hAnsi="Calibri" w:cs="Calibri"/>
          <w:sz w:val="22"/>
          <w:szCs w:val="22"/>
          <w:lang w:val="en-IE" w:eastAsia="en-IE"/>
        </w:rPr>
        <w:t xml:space="preserve">Please see attached the application rules &amp; application forms for graduates and childminders. </w:t>
      </w:r>
      <w:r w:rsidRPr="00704021">
        <w:rPr>
          <w:rFonts w:ascii="Calibri" w:eastAsia="Times New Roman" w:hAnsi="Calibri" w:cs="Calibri"/>
          <w:color w:val="242424"/>
          <w:sz w:val="22"/>
          <w:szCs w:val="22"/>
          <w:lang w:val="en-IE" w:eastAsia="en-IE"/>
        </w:rPr>
        <w:t>For more information, please visit:  </w:t>
      </w:r>
      <w:hyperlink r:id="rId9" w:tgtFrame="_blank" w:tooltip="https://www.nurturingskills.ie/learner-fund-graduate-and-childminder-bursary-2025/" w:history="1">
        <w:r w:rsidRPr="00704021">
          <w:rPr>
            <w:rStyle w:val="Hyperlink"/>
            <w:rFonts w:ascii="Calibri" w:eastAsia="Times New Roman" w:hAnsi="Calibri" w:cs="Calibri"/>
            <w:sz w:val="22"/>
            <w:szCs w:val="22"/>
            <w:bdr w:val="none" w:sz="0" w:space="0" w:color="auto" w:frame="1"/>
            <w:lang w:val="en-IE" w:eastAsia="en-IE"/>
          </w:rPr>
          <w:t>Learner Fund Graduate and Childminder Bursary 2025 | Nurturing Skills  </w:t>
        </w:r>
        <w:r w:rsidRPr="00704021">
          <w:rPr>
            <w:rStyle w:val="Hyperlink"/>
            <w:rFonts w:ascii="Calibri" w:eastAsia="Times New Roman" w:hAnsi="Calibri" w:cs="Calibri"/>
            <w:sz w:val="22"/>
            <w:szCs w:val="22"/>
            <w:lang w:val="en-IE" w:eastAsia="en-IE"/>
          </w:rPr>
          <w:t> </w:t>
        </w:r>
      </w:hyperlink>
    </w:p>
    <w:p w14:paraId="23941EB6" w14:textId="77777777" w:rsidR="00DA3EF9" w:rsidRPr="00704021" w:rsidRDefault="00DA3EF9" w:rsidP="0015778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2"/>
          <w:szCs w:val="22"/>
          <w:lang w:val="en-IE" w:eastAsia="en-IE"/>
        </w:rPr>
      </w:pPr>
    </w:p>
    <w:p w14:paraId="432A3CFC" w14:textId="77777777" w:rsidR="00157788" w:rsidRPr="00704021" w:rsidRDefault="00157788" w:rsidP="00157788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242424"/>
          <w:sz w:val="22"/>
          <w:szCs w:val="22"/>
          <w:lang w:val="en-IE" w:eastAsia="en-IE"/>
        </w:rPr>
      </w:pPr>
      <w:proofErr w:type="spellStart"/>
      <w:r w:rsidRPr="00704021"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  <w:t>Tusla</w:t>
      </w:r>
      <w:proofErr w:type="spellEnd"/>
      <w:r w:rsidRPr="00704021">
        <w:rPr>
          <w:rFonts w:ascii="Calibri" w:hAnsi="Calibri" w:cs="Calibri"/>
          <w:b/>
          <w:bCs/>
          <w:color w:val="000000" w:themeColor="text1"/>
          <w:sz w:val="22"/>
          <w:szCs w:val="22"/>
          <w:lang w:val="en-IE"/>
        </w:rPr>
        <w:t xml:space="preserve"> Registration Renewal</w:t>
      </w:r>
    </w:p>
    <w:p w14:paraId="46726DBB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704021">
        <w:rPr>
          <w:rFonts w:ascii="Calibri" w:hAnsi="Calibri" w:cs="Calibri"/>
          <w:color w:val="000000" w:themeColor="text1"/>
          <w:sz w:val="22"/>
          <w:szCs w:val="22"/>
        </w:rPr>
        <w:t xml:space="preserve">All Early Years Services are required to renew registration every 3 years. The registration date can be found on the current </w:t>
      </w:r>
      <w:proofErr w:type="spellStart"/>
      <w:r w:rsidRPr="00704021">
        <w:rPr>
          <w:rFonts w:ascii="Calibri" w:hAnsi="Calibri" w:cs="Calibri"/>
          <w:color w:val="000000" w:themeColor="text1"/>
          <w:sz w:val="22"/>
          <w:szCs w:val="22"/>
        </w:rPr>
        <w:t>Tusla</w:t>
      </w:r>
      <w:proofErr w:type="spellEnd"/>
      <w:r w:rsidRPr="00704021">
        <w:rPr>
          <w:rFonts w:ascii="Calibri" w:hAnsi="Calibri" w:cs="Calibri"/>
          <w:color w:val="000000" w:themeColor="text1"/>
          <w:sz w:val="22"/>
          <w:szCs w:val="22"/>
        </w:rPr>
        <w:t xml:space="preserve"> certificate or checked on</w:t>
      </w:r>
      <w:r w:rsidRPr="00704021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the </w:t>
      </w:r>
      <w:hyperlink r:id="rId10" w:history="1">
        <w:r w:rsidRPr="00704021">
          <w:rPr>
            <w:rStyle w:val="Hyperlink"/>
            <w:rFonts w:ascii="Calibri" w:hAnsi="Calibri" w:cs="Calibri"/>
            <w:sz w:val="22"/>
            <w:szCs w:val="22"/>
            <w:lang w:val="en-GB"/>
          </w:rPr>
          <w:t>Early Years Register</w:t>
        </w:r>
      </w:hyperlink>
      <w:r w:rsidRPr="00704021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 or the </w:t>
      </w:r>
      <w:hyperlink r:id="rId11" w:history="1">
        <w:r w:rsidRPr="00704021">
          <w:rPr>
            <w:rStyle w:val="Hyperlink"/>
            <w:rFonts w:ascii="Calibri" w:hAnsi="Calibri" w:cs="Calibri"/>
            <w:sz w:val="22"/>
            <w:szCs w:val="22"/>
            <w:lang w:val="en-IE"/>
          </w:rPr>
          <w:t>School Age Register</w:t>
        </w:r>
      </w:hyperlink>
      <w:r w:rsidRPr="00704021">
        <w:rPr>
          <w:rFonts w:ascii="Calibri" w:hAnsi="Calibri" w:cs="Calibri"/>
          <w:color w:val="000000" w:themeColor="text1"/>
          <w:sz w:val="22"/>
          <w:szCs w:val="22"/>
          <w:lang w:val="en-GB"/>
        </w:rPr>
        <w:t>. Please note the following key points:</w:t>
      </w:r>
    </w:p>
    <w:p w14:paraId="2EE88523" w14:textId="77777777" w:rsidR="00157788" w:rsidRPr="00704021" w:rsidRDefault="00157788" w:rsidP="00157788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704021">
        <w:rPr>
          <w:rFonts w:ascii="Calibri" w:hAnsi="Calibri" w:cs="Calibri"/>
          <w:color w:val="000000" w:themeColor="text1"/>
          <w:sz w:val="22"/>
          <w:szCs w:val="22"/>
          <w:lang w:val="en-GB"/>
        </w:rPr>
        <w:t>Applications must be submitted no later than 2 months before your current certification expires.</w:t>
      </w:r>
    </w:p>
    <w:p w14:paraId="29486044" w14:textId="77777777" w:rsidR="00157788" w:rsidRPr="00704021" w:rsidRDefault="00157788" w:rsidP="00157788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04021">
        <w:rPr>
          <w:rFonts w:ascii="Calibri" w:eastAsia="Calibri" w:hAnsi="Calibri" w:cs="Calibri"/>
          <w:color w:val="000000" w:themeColor="text1"/>
          <w:sz w:val="22"/>
          <w:szCs w:val="22"/>
        </w:rPr>
        <w:t>The process requires submission of in-date Garda Vetting for the Registered Provider and the Person in Charge (if different). Current timelines for vetting should be considered.</w:t>
      </w:r>
    </w:p>
    <w:p w14:paraId="58A1CE4B" w14:textId="77777777" w:rsidR="00157788" w:rsidRDefault="00157788" w:rsidP="00157788">
      <w:pPr>
        <w:shd w:val="clear" w:color="auto" w:fill="FFFFFF" w:themeFill="background1"/>
        <w:spacing w:after="0" w:line="360" w:lineRule="auto"/>
        <w:jc w:val="both"/>
      </w:pPr>
      <w:r w:rsidRPr="00704021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Failure to reregister in time will result in your removal from the register, and it is an offence to operate an unregistered service. </w:t>
      </w:r>
      <w:r w:rsidRPr="00704021">
        <w:rPr>
          <w:rFonts w:ascii="Calibri" w:hAnsi="Calibri" w:cs="Calibri"/>
          <w:color w:val="000000" w:themeColor="text1"/>
          <w:sz w:val="22"/>
          <w:szCs w:val="22"/>
          <w:lang w:val="en-IE"/>
        </w:rPr>
        <w:t xml:space="preserve">Additional information on re-registration can be found </w:t>
      </w:r>
      <w:hyperlink r:id="rId12">
        <w:r w:rsidRPr="00704021">
          <w:rPr>
            <w:rStyle w:val="Hyperlink"/>
            <w:rFonts w:ascii="Calibri" w:hAnsi="Calibri" w:cs="Calibri"/>
            <w:sz w:val="22"/>
            <w:szCs w:val="22"/>
            <w:lang w:val="en-IE"/>
          </w:rPr>
          <w:t>here.</w:t>
        </w:r>
      </w:hyperlink>
    </w:p>
    <w:p w14:paraId="2076DD11" w14:textId="77777777" w:rsidR="00825814" w:rsidRDefault="00825814" w:rsidP="00157788">
      <w:pPr>
        <w:shd w:val="clear" w:color="auto" w:fill="FFFFFF" w:themeFill="background1"/>
        <w:spacing w:after="0" w:line="360" w:lineRule="auto"/>
        <w:jc w:val="both"/>
      </w:pPr>
    </w:p>
    <w:p w14:paraId="0C68E494" w14:textId="4FE2D5EE" w:rsidR="006E6C8D" w:rsidRPr="006E6C8D" w:rsidRDefault="006E6C8D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E6C8D">
        <w:rPr>
          <w:rFonts w:ascii="Calibri" w:hAnsi="Calibri" w:cs="Calibri"/>
          <w:b/>
          <w:bCs/>
          <w:sz w:val="22"/>
          <w:szCs w:val="22"/>
        </w:rPr>
        <w:t xml:space="preserve">Updated </w:t>
      </w:r>
      <w:proofErr w:type="spellStart"/>
      <w:r w:rsidRPr="006E6C8D">
        <w:rPr>
          <w:rFonts w:ascii="Calibri" w:hAnsi="Calibri" w:cs="Calibri"/>
          <w:b/>
          <w:bCs/>
          <w:sz w:val="22"/>
          <w:szCs w:val="22"/>
        </w:rPr>
        <w:t>Aistear</w:t>
      </w:r>
      <w:proofErr w:type="spellEnd"/>
      <w:r w:rsidRPr="006E6C8D">
        <w:rPr>
          <w:rFonts w:ascii="Calibri" w:hAnsi="Calibri" w:cs="Calibri"/>
          <w:b/>
          <w:bCs/>
          <w:sz w:val="22"/>
          <w:szCs w:val="22"/>
        </w:rPr>
        <w:t xml:space="preserve"> Training</w:t>
      </w:r>
    </w:p>
    <w:p w14:paraId="1E969A43" w14:textId="77777777" w:rsidR="006E6C8D" w:rsidRPr="006E6C8D" w:rsidRDefault="006E6C8D" w:rsidP="006E6C8D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6E6C8D">
        <w:rPr>
          <w:rFonts w:ascii="Calibri" w:hAnsi="Calibri" w:cs="Calibri"/>
          <w:sz w:val="22"/>
          <w:szCs w:val="22"/>
          <w:lang w:val="en-GB"/>
        </w:rPr>
        <w:t xml:space="preserve">Cork County Childcare Committee is planning to host a series of workshops to support providers understanding of the changes to Aistear, and we now invite you to apply to participate. </w:t>
      </w:r>
    </w:p>
    <w:p w14:paraId="12A8C5B3" w14:textId="77777777" w:rsidR="006E6C8D" w:rsidRPr="006E6C8D" w:rsidRDefault="006E6C8D" w:rsidP="006E6C8D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6E6C8D">
        <w:rPr>
          <w:rFonts w:ascii="Calibri" w:hAnsi="Calibri" w:cs="Calibri"/>
          <w:sz w:val="22"/>
          <w:szCs w:val="22"/>
          <w:lang w:val="en-GB"/>
        </w:rPr>
        <w:t>The workshop consists of two sessions. Participation in the online session is mandatory to attend the next in person session.</w:t>
      </w:r>
    </w:p>
    <w:p w14:paraId="6FB510D5" w14:textId="77777777" w:rsidR="006E6C8D" w:rsidRPr="006E6C8D" w:rsidRDefault="006E6C8D" w:rsidP="006E6C8D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6E6C8D">
        <w:rPr>
          <w:rFonts w:ascii="Calibri" w:hAnsi="Calibri" w:cs="Calibri"/>
          <w:sz w:val="22"/>
          <w:szCs w:val="22"/>
          <w:lang w:val="en-GB"/>
        </w:rPr>
        <w:t>Session 1 is theory based and will be run online and session 2 is practical/group work so it will be an in-person session. To begin the online sessions will be run on the following dates:</w:t>
      </w:r>
    </w:p>
    <w:p w14:paraId="1053AD0C" w14:textId="77777777" w:rsidR="006E6C8D" w:rsidRPr="006E6C8D" w:rsidRDefault="006E6C8D" w:rsidP="006E6C8D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6E6C8D">
        <w:rPr>
          <w:rFonts w:ascii="Calibri" w:hAnsi="Calibri" w:cs="Calibri"/>
          <w:sz w:val="22"/>
          <w:szCs w:val="22"/>
          <w:lang w:val="en-GB"/>
        </w:rPr>
        <w:t>Wednesday October 22nd @ 6:30pm – 8:30pm</w:t>
      </w:r>
    </w:p>
    <w:p w14:paraId="75226DF6" w14:textId="77777777" w:rsidR="006E6C8D" w:rsidRPr="006E6C8D" w:rsidRDefault="006E6C8D" w:rsidP="006E6C8D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6E6C8D">
        <w:rPr>
          <w:rFonts w:ascii="Calibri" w:hAnsi="Calibri" w:cs="Calibri"/>
          <w:sz w:val="22"/>
          <w:szCs w:val="22"/>
          <w:lang w:val="en-GB"/>
        </w:rPr>
        <w:lastRenderedPageBreak/>
        <w:t>Monday November 3rd @ 2:30pm – 4:30pm</w:t>
      </w:r>
    </w:p>
    <w:p w14:paraId="44E176F2" w14:textId="77777777" w:rsidR="006E6C8D" w:rsidRPr="006E6C8D" w:rsidRDefault="006E6C8D" w:rsidP="006E6C8D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6E6C8D">
        <w:rPr>
          <w:rFonts w:ascii="Calibri" w:hAnsi="Calibri" w:cs="Calibri"/>
          <w:sz w:val="22"/>
          <w:szCs w:val="22"/>
          <w:lang w:val="en-GB"/>
        </w:rPr>
        <w:t>To book your place on this workshop please access the link below and complete the booking form</w:t>
      </w:r>
    </w:p>
    <w:p w14:paraId="189CF011" w14:textId="77777777" w:rsidR="006E6C8D" w:rsidRPr="006E6C8D" w:rsidRDefault="006E6C8D" w:rsidP="006E6C8D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hyperlink r:id="rId13" w:tgtFrame="_blank" w:history="1">
        <w:r w:rsidRPr="006E6C8D">
          <w:rPr>
            <w:rStyle w:val="Hyperlink"/>
            <w:rFonts w:ascii="Calibri" w:hAnsi="Calibri" w:cs="Calibri"/>
            <w:b/>
            <w:bCs/>
            <w:sz w:val="22"/>
            <w:szCs w:val="22"/>
            <w:lang w:val="en-GB"/>
          </w:rPr>
          <w:t>https://forms.office.com/e/9kpquFx5n7</w:t>
        </w:r>
      </w:hyperlink>
    </w:p>
    <w:p w14:paraId="5273F8EC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</w:p>
    <w:p w14:paraId="4621623B" w14:textId="77777777" w:rsidR="00157788" w:rsidRPr="00704021" w:rsidRDefault="00157788" w:rsidP="00157788">
      <w:pPr>
        <w:shd w:val="clear" w:color="auto" w:fill="FFFFFF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704021">
        <w:rPr>
          <w:rFonts w:ascii="Calibri" w:hAnsi="Calibri" w:cs="Calibri"/>
          <w:b/>
          <w:bCs/>
          <w:sz w:val="22"/>
          <w:szCs w:val="22"/>
          <w:lang w:val="en-GB"/>
        </w:rPr>
        <w:t xml:space="preserve">Pre- Registration Training for Childminders: </w:t>
      </w:r>
    </w:p>
    <w:p w14:paraId="09C24BE0" w14:textId="65D2B046" w:rsidR="00157788" w:rsidRPr="00704021" w:rsidRDefault="00157788" w:rsidP="00157788">
      <w:pPr>
        <w:shd w:val="clear" w:color="auto" w:fill="FFFFFF"/>
        <w:spacing w:after="0"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704021">
        <w:rPr>
          <w:rFonts w:ascii="Calibri" w:hAnsi="Calibri" w:cs="Calibri"/>
          <w:sz w:val="22"/>
          <w:szCs w:val="22"/>
          <w:lang w:val="en-GB"/>
        </w:rPr>
        <w:t xml:space="preserve">This is a mandatory training programme for existing or potential childminders who wish to register with </w:t>
      </w:r>
      <w:proofErr w:type="spellStart"/>
      <w:r w:rsidRPr="00704021">
        <w:rPr>
          <w:rFonts w:ascii="Calibri" w:hAnsi="Calibri" w:cs="Calibri"/>
          <w:sz w:val="22"/>
          <w:szCs w:val="22"/>
          <w:lang w:val="en-GB"/>
        </w:rPr>
        <w:t>Tusla</w:t>
      </w:r>
      <w:proofErr w:type="spellEnd"/>
      <w:r w:rsidRPr="00704021">
        <w:rPr>
          <w:rFonts w:ascii="Calibri" w:hAnsi="Calibri" w:cs="Calibri"/>
          <w:sz w:val="22"/>
          <w:szCs w:val="22"/>
          <w:lang w:val="en-GB"/>
        </w:rPr>
        <w:t xml:space="preserve">. This training will support understanding of the new childminding regulations and will provide all the information required to register with </w:t>
      </w:r>
      <w:proofErr w:type="spellStart"/>
      <w:r w:rsidRPr="00704021">
        <w:rPr>
          <w:rFonts w:ascii="Calibri" w:hAnsi="Calibri" w:cs="Calibri"/>
          <w:sz w:val="22"/>
          <w:szCs w:val="22"/>
          <w:lang w:val="en-GB"/>
        </w:rPr>
        <w:t>Tusla</w:t>
      </w:r>
      <w:proofErr w:type="spellEnd"/>
      <w:r w:rsidRPr="00704021">
        <w:rPr>
          <w:rFonts w:ascii="Calibri" w:hAnsi="Calibri" w:cs="Calibri"/>
          <w:sz w:val="22"/>
          <w:szCs w:val="22"/>
          <w:lang w:val="en-GB"/>
        </w:rPr>
        <w:t xml:space="preserve">. This is a FREE training course and takes approximately 7 hours to complete. There is no assessment, and participants will receive a certificate upon completion. There is no expiry date for this training certificate. Attendance at the training will support one to make an informed decision regarding registration with </w:t>
      </w:r>
      <w:proofErr w:type="spellStart"/>
      <w:r w:rsidRPr="00704021">
        <w:rPr>
          <w:rFonts w:ascii="Calibri" w:hAnsi="Calibri" w:cs="Calibri"/>
          <w:sz w:val="22"/>
          <w:szCs w:val="22"/>
          <w:lang w:val="en-GB"/>
        </w:rPr>
        <w:t>Tusla</w:t>
      </w:r>
      <w:proofErr w:type="spellEnd"/>
      <w:r w:rsidRPr="00704021">
        <w:rPr>
          <w:rFonts w:ascii="Calibri" w:hAnsi="Calibri" w:cs="Calibri"/>
          <w:sz w:val="22"/>
          <w:szCs w:val="22"/>
          <w:lang w:val="en-GB"/>
        </w:rPr>
        <w:t>.  Training dates are as follows:  November 2025:   Saturday 15</w:t>
      </w:r>
      <w:r w:rsidRPr="00704021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Pr="00704021">
        <w:rPr>
          <w:rFonts w:ascii="Calibri" w:hAnsi="Calibri" w:cs="Calibri"/>
          <w:sz w:val="22"/>
          <w:szCs w:val="22"/>
          <w:lang w:val="en-GB"/>
        </w:rPr>
        <w:t xml:space="preserve"> November; Macroom; 9.30am – 5pm</w:t>
      </w:r>
    </w:p>
    <w:p w14:paraId="7DE58D10" w14:textId="77777777" w:rsidR="00157788" w:rsidRPr="00704021" w:rsidRDefault="00157788" w:rsidP="00157788">
      <w:pPr>
        <w:shd w:val="clear" w:color="auto" w:fill="FFFFFF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704021">
        <w:rPr>
          <w:rFonts w:ascii="Calibri" w:hAnsi="Calibri" w:cs="Calibri"/>
          <w:sz w:val="22"/>
          <w:szCs w:val="22"/>
          <w:lang w:val="en-GB"/>
        </w:rPr>
        <w:t xml:space="preserve">If you are interested in attending this Pre-Registration Training course, please click on this link to book your place:  </w:t>
      </w:r>
      <w:hyperlink r:id="rId14" w:history="1">
        <w:r w:rsidRPr="00704021">
          <w:rPr>
            <w:rStyle w:val="Hyperlink"/>
            <w:rFonts w:ascii="Calibri" w:hAnsi="Calibri" w:cs="Calibri"/>
            <w:sz w:val="22"/>
            <w:szCs w:val="22"/>
          </w:rPr>
          <w:t>https://forms.office.com/e/BK0xWmUmrY</w:t>
        </w:r>
      </w:hyperlink>
    </w:p>
    <w:p w14:paraId="6A61A3F5" w14:textId="77777777" w:rsidR="00157788" w:rsidRDefault="00157788" w:rsidP="00157788">
      <w:pPr>
        <w:shd w:val="clear" w:color="auto" w:fill="FFFFFF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704021">
        <w:rPr>
          <w:rFonts w:ascii="Calibri" w:hAnsi="Calibri" w:cs="Calibri"/>
          <w:sz w:val="22"/>
          <w:szCs w:val="22"/>
        </w:rPr>
        <w:t xml:space="preserve">Any queries about the training or childminding can be made to </w:t>
      </w:r>
      <w:hyperlink r:id="rId15" w:history="1">
        <w:r w:rsidRPr="00704021">
          <w:rPr>
            <w:rStyle w:val="Hyperlink"/>
            <w:rFonts w:ascii="Calibri" w:hAnsi="Calibri" w:cs="Calibri"/>
            <w:sz w:val="22"/>
            <w:szCs w:val="22"/>
          </w:rPr>
          <w:t>dquinlan@corkchildcare.ie</w:t>
        </w:r>
      </w:hyperlink>
      <w:r w:rsidRPr="00704021">
        <w:rPr>
          <w:rFonts w:ascii="Calibri" w:hAnsi="Calibri" w:cs="Calibri"/>
          <w:sz w:val="22"/>
          <w:szCs w:val="22"/>
        </w:rPr>
        <w:t xml:space="preserve">  / 022 23880.</w:t>
      </w:r>
    </w:p>
    <w:p w14:paraId="3EDBE5AA" w14:textId="77777777" w:rsidR="00157788" w:rsidRPr="00704021" w:rsidRDefault="00157788" w:rsidP="00157788">
      <w:pPr>
        <w:shd w:val="clear" w:color="auto" w:fill="FFFFFF"/>
        <w:spacing w:after="0" w:line="360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150687AC" w14:textId="77777777" w:rsidR="00157788" w:rsidRPr="00704021" w:rsidRDefault="00157788" w:rsidP="00157788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 w:frame="1"/>
          <w:lang w:val="en-IE" w:eastAsia="en-IE"/>
        </w:rPr>
      </w:pPr>
      <w:r w:rsidRPr="00704021">
        <w:rPr>
          <w:rFonts w:ascii="Calibri" w:hAnsi="Calibri" w:cs="Calibri"/>
          <w:noProof/>
          <w:sz w:val="22"/>
          <w:szCs w:val="22"/>
          <w:lang w:val="en-IE"/>
        </w:rPr>
        <w:drawing>
          <wp:anchor distT="0" distB="0" distL="114300" distR="114300" simplePos="0" relativeHeight="251659264" behindDoc="0" locked="0" layoutInCell="1" allowOverlap="1" wp14:anchorId="2F23C9D1" wp14:editId="0B021186">
            <wp:simplePos x="0" y="0"/>
            <wp:positionH relativeFrom="column">
              <wp:posOffset>101600</wp:posOffset>
            </wp:positionH>
            <wp:positionV relativeFrom="paragraph">
              <wp:posOffset>259080</wp:posOffset>
            </wp:positionV>
            <wp:extent cx="955040" cy="895350"/>
            <wp:effectExtent l="0" t="0" r="0" b="0"/>
            <wp:wrapSquare wrapText="bothSides"/>
            <wp:docPr id="941440097" name="Picture 941440097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44009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021">
        <w:rPr>
          <w:rFonts w:ascii="Calibri" w:hAnsi="Calibri" w:cs="Calibri"/>
          <w:b/>
          <w:bCs/>
          <w:sz w:val="22"/>
          <w:szCs w:val="22"/>
          <w:lang w:val="en-IE"/>
        </w:rPr>
        <w:t>Cork County Childcare Committee Facebook Page</w:t>
      </w:r>
    </w:p>
    <w:p w14:paraId="368F8DF4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704021">
        <w:rPr>
          <w:rFonts w:ascii="Calibri" w:hAnsi="Calibri" w:cs="Calibri"/>
          <w:sz w:val="22"/>
          <w:szCs w:val="22"/>
          <w:lang w:val="en-IE"/>
        </w:rPr>
        <w:t xml:space="preserve">We invite you to visit our website </w:t>
      </w:r>
      <w:hyperlink r:id="rId17" w:history="1">
        <w:r w:rsidRPr="00704021">
          <w:rPr>
            <w:rStyle w:val="Hyperlink"/>
            <w:rFonts w:ascii="Calibri" w:hAnsi="Calibri" w:cs="Calibri"/>
            <w:sz w:val="22"/>
            <w:szCs w:val="22"/>
            <w:lang w:val="en-IE"/>
          </w:rPr>
          <w:t>here</w:t>
        </w:r>
      </w:hyperlink>
      <w:r w:rsidRPr="00704021">
        <w:rPr>
          <w:rFonts w:ascii="Calibri" w:hAnsi="Calibri" w:cs="Calibri"/>
          <w:sz w:val="22"/>
          <w:szCs w:val="22"/>
          <w:lang w:val="en-IE"/>
        </w:rPr>
        <w:t xml:space="preserve"> and like and follow our Facebook page Cork County Childcare Committee Ltd for updates and relevant content </w:t>
      </w:r>
      <w:hyperlink r:id="rId18">
        <w:r w:rsidRPr="00704021">
          <w:rPr>
            <w:rStyle w:val="Hyperlink"/>
            <w:rFonts w:ascii="Calibri" w:eastAsia="Calibri" w:hAnsi="Calibri" w:cs="Calibri"/>
            <w:color w:val="19739B"/>
            <w:sz w:val="22"/>
            <w:szCs w:val="22"/>
            <w:lang w:val="en-IE"/>
          </w:rPr>
          <w:t>here</w:t>
        </w:r>
      </w:hyperlink>
      <w:r w:rsidRPr="00704021">
        <w:rPr>
          <w:rFonts w:ascii="Calibri" w:hAnsi="Calibri" w:cs="Calibri"/>
          <w:sz w:val="22"/>
          <w:szCs w:val="22"/>
        </w:rPr>
        <w:t>,</w:t>
      </w:r>
      <w:r w:rsidRPr="00704021">
        <w:rPr>
          <w:rFonts w:ascii="Calibri" w:hAnsi="Calibri" w:cs="Calibri"/>
          <w:color w:val="215E99" w:themeColor="text2" w:themeTint="BF"/>
          <w:sz w:val="22"/>
          <w:szCs w:val="22"/>
          <w:lang w:val="en-IE"/>
        </w:rPr>
        <w:t xml:space="preserve"> </w:t>
      </w:r>
      <w:r w:rsidRPr="00704021">
        <w:rPr>
          <w:rFonts w:ascii="Calibri" w:hAnsi="Calibri" w:cs="Calibri"/>
          <w:sz w:val="22"/>
          <w:szCs w:val="22"/>
          <w:lang w:val="en-IE"/>
        </w:rPr>
        <w:t xml:space="preserve">or scan the QR code </w:t>
      </w:r>
    </w:p>
    <w:p w14:paraId="3C459385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</w:p>
    <w:p w14:paraId="543932E7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b/>
          <w:bCs/>
          <w:sz w:val="22"/>
          <w:szCs w:val="22"/>
          <w:lang w:val="en-IE"/>
        </w:rPr>
        <w:t>Kind Regards</w:t>
      </w:r>
    </w:p>
    <w:p w14:paraId="31629CBD" w14:textId="77777777" w:rsidR="00157788" w:rsidRPr="00704021" w:rsidRDefault="00157788" w:rsidP="00157788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704021">
        <w:rPr>
          <w:rFonts w:ascii="Calibri" w:eastAsia="Calibri" w:hAnsi="Calibri" w:cs="Calibri"/>
          <w:b/>
          <w:bCs/>
          <w:sz w:val="22"/>
          <w:szCs w:val="22"/>
          <w:lang w:val="en-IE"/>
        </w:rPr>
        <w:t>Cork County Childcare Committee</w:t>
      </w:r>
    </w:p>
    <w:p w14:paraId="4203EC05" w14:textId="77777777" w:rsidR="00821344" w:rsidRDefault="00821344"/>
    <w:sectPr w:rsidR="0082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A6B1A"/>
    <w:multiLevelType w:val="multilevel"/>
    <w:tmpl w:val="304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83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88"/>
    <w:rsid w:val="00001798"/>
    <w:rsid w:val="000735E9"/>
    <w:rsid w:val="000918E7"/>
    <w:rsid w:val="00157788"/>
    <w:rsid w:val="00233740"/>
    <w:rsid w:val="00353B37"/>
    <w:rsid w:val="003606F8"/>
    <w:rsid w:val="003C7F01"/>
    <w:rsid w:val="003E3257"/>
    <w:rsid w:val="005A5D33"/>
    <w:rsid w:val="005B1B7B"/>
    <w:rsid w:val="006078BC"/>
    <w:rsid w:val="006A3826"/>
    <w:rsid w:val="006B60E9"/>
    <w:rsid w:val="006C12B6"/>
    <w:rsid w:val="006C3FA2"/>
    <w:rsid w:val="006E6C8D"/>
    <w:rsid w:val="00817119"/>
    <w:rsid w:val="00821344"/>
    <w:rsid w:val="00825814"/>
    <w:rsid w:val="008B0044"/>
    <w:rsid w:val="008C26C3"/>
    <w:rsid w:val="009C521A"/>
    <w:rsid w:val="00A94A2B"/>
    <w:rsid w:val="00AB1B02"/>
    <w:rsid w:val="00AF7988"/>
    <w:rsid w:val="00B706DD"/>
    <w:rsid w:val="00C50AB4"/>
    <w:rsid w:val="00DA3EF9"/>
    <w:rsid w:val="00DB1BA7"/>
    <w:rsid w:val="00DB3162"/>
    <w:rsid w:val="00DF2C48"/>
    <w:rsid w:val="00E04429"/>
    <w:rsid w:val="00E315D3"/>
    <w:rsid w:val="00EB2C7A"/>
    <w:rsid w:val="00F6111F"/>
    <w:rsid w:val="00FC7E56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D1B3"/>
  <w15:chartTrackingRefBased/>
  <w15:docId w15:val="{C7B02F18-1868-4F97-9459-1CCA24C5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788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7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77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7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5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rkchildcare.ie" TargetMode="External"/><Relationship Id="rId13" Type="http://schemas.openxmlformats.org/officeDocument/2006/relationships/hyperlink" Target="https://forms.office.com/e/9kpquFx5n7?fbclid=IwZXh0bgNhZW0CMTAAYnJpZBEwOHFLaW5YdWlFdWJyeFhMaAEeHAvdLU2SGYt9heaob-6bWn3z1fQLXk_4FQoWYC-MAL9HS2pSu5AX82C2E40_aem_6vV21Ik67HP8fO-_OIRxWw" TargetMode="External"/><Relationship Id="rId18" Type="http://schemas.openxmlformats.org/officeDocument/2006/relationships/hyperlink" Target="https://www.facebook.com/people/Cork-County-Childcare-Committee-Ltd/10007905949535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rlyyearshive.ncs.gov.ie/how-to-guides/better-start-aim/better-start-aim1/" TargetMode="External"/><Relationship Id="rId12" Type="http://schemas.openxmlformats.org/officeDocument/2006/relationships/hyperlink" Target="https://www.tusla.ie/services/preschool-services/early-years-providers/early-years-re-registration/" TargetMode="External"/><Relationship Id="rId17" Type="http://schemas.openxmlformats.org/officeDocument/2006/relationships/hyperlink" Target="https://www.corkchildcare.ie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arlyyearshive.ncs.gov.ie/downloads/download-corefunding/" TargetMode="External"/><Relationship Id="rId11" Type="http://schemas.openxmlformats.org/officeDocument/2006/relationships/hyperlink" Target="https://www.tusla.ie/uploads/content/External_Register_School_Age.pdf" TargetMode="External"/><Relationship Id="rId5" Type="http://schemas.openxmlformats.org/officeDocument/2006/relationships/hyperlink" Target="https://www.gov.ie/en/department-of-children-disability-and-equality/press-releases/new-employment-regulation-order-for-early-years-educators-and-school-age-practitioners-ministers-dillon-and-foley/?fbclid=IwY2xjawNQnnFleHRuA2FlbQIxMABicmlkETBwWUlsNnlkaURPaWIwd0RjAR751y01E65V6k6eeYhMXpiBf9FkL3UfZfQ7abW_k4PNiHHt5QORLTA_WBQfiw_aem_iPmZcLTaeK9Z_-KXnyL8bQ" TargetMode="External"/><Relationship Id="rId15" Type="http://schemas.openxmlformats.org/officeDocument/2006/relationships/hyperlink" Target="mailto:dquinlan@corkchildcare.ie/" TargetMode="External"/><Relationship Id="rId10" Type="http://schemas.openxmlformats.org/officeDocument/2006/relationships/hyperlink" Target="https://www.tusla.ie/uploads/content/Cork_May25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urturingskills.ie/career-development/learner-fund-graduate-and-childminder-bursary-2025/" TargetMode="External"/><Relationship Id="rId14" Type="http://schemas.openxmlformats.org/officeDocument/2006/relationships/hyperlink" Target="https://forms.office.com/e/BK0xWmUm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Looney</dc:creator>
  <cp:keywords/>
  <dc:description/>
  <cp:lastModifiedBy>Aileen Carey</cp:lastModifiedBy>
  <cp:revision>15</cp:revision>
  <dcterms:created xsi:type="dcterms:W3CDTF">2025-10-15T13:04:00Z</dcterms:created>
  <dcterms:modified xsi:type="dcterms:W3CDTF">2025-10-16T18:39:00Z</dcterms:modified>
</cp:coreProperties>
</file>